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BF7" w:rsidRPr="004905D0" w:rsidRDefault="00612BF7" w:rsidP="00490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БЮДЖЕТНОЕ ОБРАЗОВАТЕЛЬНОЕ УЧРЕЖДЕНИЕ</w:t>
      </w:r>
    </w:p>
    <w:p w:rsidR="00612BF7" w:rsidRPr="004905D0" w:rsidRDefault="00612BF7" w:rsidP="00490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ОБЩЕОБРАЗОВАТЕЛЬНАЯ ШКОЛА № 19</w:t>
      </w:r>
    </w:p>
    <w:p w:rsidR="00612BF7" w:rsidRPr="004905D0" w:rsidRDefault="00612BF7" w:rsidP="00490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ВАСИЛЕОСТРОВСКОГО РАЙОНА САНКТ-ПЕТЕРБУРГА</w:t>
      </w:r>
    </w:p>
    <w:p w:rsidR="00612BF7" w:rsidRPr="004905D0" w:rsidRDefault="00612BF7" w:rsidP="00490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BF7" w:rsidRPr="004905D0" w:rsidRDefault="00612BF7" w:rsidP="004905D0">
      <w:pPr>
        <w:shd w:val="clear" w:color="auto" w:fill="FFFFFF"/>
        <w:tabs>
          <w:tab w:val="left" w:pos="1620"/>
        </w:tabs>
        <w:autoSpaceDE w:val="0"/>
        <w:autoSpaceDN w:val="0"/>
        <w:adjustRightInd w:val="0"/>
        <w:spacing w:after="0" w:line="240" w:lineRule="auto"/>
        <w:ind w:left="496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2BF7" w:rsidRPr="004905D0" w:rsidRDefault="00612BF7" w:rsidP="004905D0">
      <w:pPr>
        <w:shd w:val="clear" w:color="auto" w:fill="FFFFFF"/>
        <w:tabs>
          <w:tab w:val="left" w:pos="1620"/>
        </w:tabs>
        <w:autoSpaceDE w:val="0"/>
        <w:autoSpaceDN w:val="0"/>
        <w:adjustRightInd w:val="0"/>
        <w:spacing w:after="0" w:line="240" w:lineRule="auto"/>
        <w:ind w:left="496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2BF7" w:rsidRPr="004905D0" w:rsidRDefault="00612BF7" w:rsidP="004905D0">
      <w:pPr>
        <w:shd w:val="clear" w:color="auto" w:fill="FFFFFF"/>
        <w:tabs>
          <w:tab w:val="left" w:pos="1620"/>
        </w:tabs>
        <w:autoSpaceDE w:val="0"/>
        <w:autoSpaceDN w:val="0"/>
        <w:adjustRightInd w:val="0"/>
        <w:spacing w:after="0" w:line="240" w:lineRule="auto"/>
        <w:ind w:left="496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2BF7" w:rsidRPr="004905D0" w:rsidRDefault="00612BF7" w:rsidP="004905D0">
      <w:pPr>
        <w:shd w:val="clear" w:color="auto" w:fill="FFFFFF"/>
        <w:tabs>
          <w:tab w:val="left" w:pos="1620"/>
        </w:tabs>
        <w:autoSpaceDE w:val="0"/>
        <w:autoSpaceDN w:val="0"/>
        <w:adjustRightInd w:val="0"/>
        <w:spacing w:after="0" w:line="240" w:lineRule="auto"/>
        <w:ind w:left="496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2BF7" w:rsidRPr="004905D0" w:rsidRDefault="00612BF7" w:rsidP="004905D0">
      <w:pPr>
        <w:shd w:val="clear" w:color="auto" w:fill="FFFFFF"/>
        <w:tabs>
          <w:tab w:val="left" w:pos="1620"/>
        </w:tabs>
        <w:autoSpaceDE w:val="0"/>
        <w:autoSpaceDN w:val="0"/>
        <w:adjustRightInd w:val="0"/>
        <w:spacing w:after="0" w:line="240" w:lineRule="auto"/>
        <w:ind w:left="496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2BF7" w:rsidRPr="004905D0" w:rsidRDefault="00612BF7" w:rsidP="004905D0">
      <w:pPr>
        <w:shd w:val="clear" w:color="auto" w:fill="FFFFFF"/>
        <w:tabs>
          <w:tab w:val="left" w:pos="1620"/>
        </w:tabs>
        <w:autoSpaceDE w:val="0"/>
        <w:autoSpaceDN w:val="0"/>
        <w:adjustRightInd w:val="0"/>
        <w:spacing w:after="0" w:line="240" w:lineRule="auto"/>
        <w:ind w:left="496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2BF7" w:rsidRPr="004905D0" w:rsidRDefault="00612BF7" w:rsidP="004905D0">
      <w:pPr>
        <w:shd w:val="clear" w:color="auto" w:fill="FFFFFF"/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2BF7" w:rsidRPr="004905D0" w:rsidRDefault="00612BF7" w:rsidP="004905D0">
      <w:pPr>
        <w:shd w:val="clear" w:color="auto" w:fill="FFFFFF"/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2BF7" w:rsidRPr="004905D0" w:rsidRDefault="00612BF7" w:rsidP="004905D0">
      <w:pPr>
        <w:shd w:val="clear" w:color="auto" w:fill="FFFFFF"/>
        <w:tabs>
          <w:tab w:val="left" w:pos="1620"/>
        </w:tabs>
        <w:autoSpaceDE w:val="0"/>
        <w:autoSpaceDN w:val="0"/>
        <w:adjustRightInd w:val="0"/>
        <w:spacing w:after="0" w:line="240" w:lineRule="auto"/>
        <w:ind w:left="496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2BF7" w:rsidRPr="004905D0" w:rsidRDefault="00612BF7" w:rsidP="004905D0">
      <w:pPr>
        <w:shd w:val="clear" w:color="auto" w:fill="FFFFFF"/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6730" w:rsidRPr="004905D0" w:rsidRDefault="00286730" w:rsidP="004905D0">
      <w:pPr>
        <w:shd w:val="clear" w:color="auto" w:fill="FFFFFF"/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6730" w:rsidRPr="004905D0" w:rsidRDefault="00286730" w:rsidP="004905D0">
      <w:pPr>
        <w:shd w:val="clear" w:color="auto" w:fill="FFFFFF"/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2BF7" w:rsidRPr="004905D0" w:rsidRDefault="00612BF7" w:rsidP="00490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ВЫПУСКНАЯ РАБОТА ПО КУРСУ</w:t>
      </w:r>
    </w:p>
    <w:p w:rsidR="00612BF7" w:rsidRPr="004905D0" w:rsidRDefault="00612BF7" w:rsidP="00490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«ПЕДАГОГИЧЕСКИЕ ТЕХНОЛОГИИ</w:t>
      </w:r>
    </w:p>
    <w:p w:rsidR="00612BF7" w:rsidRPr="004905D0" w:rsidRDefault="00612BF7" w:rsidP="00490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РЕАЛИЗАЦИИ ФГОС» </w:t>
      </w:r>
    </w:p>
    <w:p w:rsidR="00612BF7" w:rsidRPr="004905D0" w:rsidRDefault="00612BF7" w:rsidP="00490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BF7" w:rsidRPr="004905D0" w:rsidRDefault="00612BF7" w:rsidP="00490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 « Технология развивающего обучения. Урок истории в 5 классе по теме «Верования древних греков».</w:t>
      </w:r>
    </w:p>
    <w:p w:rsidR="00612BF7" w:rsidRPr="004905D0" w:rsidRDefault="00612BF7" w:rsidP="004905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BF7" w:rsidRPr="004905D0" w:rsidRDefault="00612BF7" w:rsidP="004905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BF7" w:rsidRPr="004905D0" w:rsidRDefault="00612BF7" w:rsidP="004905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BF7" w:rsidRPr="004905D0" w:rsidRDefault="00612BF7" w:rsidP="004905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выполнила </w:t>
      </w:r>
    </w:p>
    <w:p w:rsidR="00612BF7" w:rsidRPr="004905D0" w:rsidRDefault="00612BF7" w:rsidP="004905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истории  ГБОУ СОШ № 19 </w:t>
      </w:r>
    </w:p>
    <w:p w:rsidR="00612BF7" w:rsidRPr="004905D0" w:rsidRDefault="00612BF7" w:rsidP="004905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5D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Самойленко Евгения Юрьевна</w:t>
      </w:r>
    </w:p>
    <w:p w:rsidR="00612BF7" w:rsidRPr="004905D0" w:rsidRDefault="00612BF7" w:rsidP="004905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BF7" w:rsidRPr="004905D0" w:rsidRDefault="00612BF7" w:rsidP="004905D0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12BF7" w:rsidRPr="004905D0" w:rsidRDefault="00612BF7" w:rsidP="00490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BF7" w:rsidRPr="004905D0" w:rsidRDefault="00612BF7" w:rsidP="00490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BF7" w:rsidRPr="004905D0" w:rsidRDefault="00612BF7" w:rsidP="00490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BF7" w:rsidRPr="004905D0" w:rsidRDefault="00612BF7" w:rsidP="00490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BF7" w:rsidRPr="004905D0" w:rsidRDefault="00612BF7" w:rsidP="00490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BF7" w:rsidRPr="004905D0" w:rsidRDefault="00612BF7" w:rsidP="00490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BF7" w:rsidRPr="004905D0" w:rsidRDefault="00612BF7" w:rsidP="00490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BF7" w:rsidRPr="004905D0" w:rsidRDefault="00612BF7" w:rsidP="00490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BF7" w:rsidRPr="004905D0" w:rsidRDefault="00612BF7" w:rsidP="004905D0">
      <w:pPr>
        <w:tabs>
          <w:tab w:val="left" w:pos="4290"/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730" w:rsidRPr="004905D0" w:rsidRDefault="00286730" w:rsidP="004905D0">
      <w:pPr>
        <w:tabs>
          <w:tab w:val="left" w:pos="4290"/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BF7" w:rsidRPr="004905D0" w:rsidRDefault="00612BF7" w:rsidP="004905D0">
      <w:pPr>
        <w:tabs>
          <w:tab w:val="left" w:pos="4290"/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САНКТ-ПЕТЕРБУРГ</w:t>
      </w:r>
    </w:p>
    <w:p w:rsidR="00612BF7" w:rsidRPr="004905D0" w:rsidRDefault="00612BF7" w:rsidP="004905D0">
      <w:pPr>
        <w:tabs>
          <w:tab w:val="left" w:pos="4290"/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2015</w:t>
      </w:r>
    </w:p>
    <w:p w:rsidR="00612BF7" w:rsidRPr="004905D0" w:rsidRDefault="00612BF7" w:rsidP="00490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12BF7" w:rsidRPr="004905D0" w:rsidSect="00612BF7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12BF7" w:rsidRPr="004905D0" w:rsidRDefault="00612BF7" w:rsidP="00490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BF7" w:rsidRPr="004905D0" w:rsidRDefault="00612BF7" w:rsidP="00490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5D0">
        <w:rPr>
          <w:rFonts w:ascii="Times New Roman" w:hAnsi="Times New Roman" w:cs="Times New Roman"/>
          <w:b/>
          <w:sz w:val="24"/>
          <w:szCs w:val="24"/>
        </w:rPr>
        <w:t>Технология развивающего обучения</w:t>
      </w:r>
    </w:p>
    <w:p w:rsidR="00612BF7" w:rsidRPr="004905D0" w:rsidRDefault="00612BF7" w:rsidP="0049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BF7" w:rsidRPr="004905D0" w:rsidRDefault="00612BF7" w:rsidP="004905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 xml:space="preserve"> В связи с интенсивной технологизацией  образовательного процесса передовые идеи обучения и воспитания облекаются в форму технологий. </w:t>
      </w:r>
    </w:p>
    <w:p w:rsidR="00612BF7" w:rsidRPr="004905D0" w:rsidRDefault="00612BF7" w:rsidP="0049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b/>
          <w:sz w:val="24"/>
          <w:szCs w:val="24"/>
        </w:rPr>
        <w:t xml:space="preserve"> Педагогическая (образовательная) технология</w:t>
      </w:r>
      <w:r w:rsidRPr="004905D0">
        <w:rPr>
          <w:rFonts w:ascii="Times New Roman" w:hAnsi="Times New Roman" w:cs="Times New Roman"/>
          <w:sz w:val="24"/>
          <w:szCs w:val="24"/>
        </w:rPr>
        <w:t xml:space="preserve"> – это система функционирования всех компонентов педагогического процесса, построенная на научной основе, запрограммированная во времени и в пространстве и приводящая к намеченным результатам.              </w:t>
      </w:r>
    </w:p>
    <w:p w:rsidR="00612BF7" w:rsidRPr="004905D0" w:rsidRDefault="00612BF7" w:rsidP="0049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 xml:space="preserve"> Современные образовательные технологии позволяют решить задачу повышения качества образования и имеют свои характерные признаки:</w:t>
      </w:r>
    </w:p>
    <w:p w:rsidR="00612BF7" w:rsidRPr="004905D0" w:rsidRDefault="00612BF7" w:rsidP="004905D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>Концептуальность</w:t>
      </w:r>
    </w:p>
    <w:p w:rsidR="00612BF7" w:rsidRPr="004905D0" w:rsidRDefault="00612BF7" w:rsidP="004905D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>Системность</w:t>
      </w:r>
    </w:p>
    <w:p w:rsidR="00612BF7" w:rsidRPr="004905D0" w:rsidRDefault="00612BF7" w:rsidP="004905D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>Управляемость</w:t>
      </w:r>
    </w:p>
    <w:p w:rsidR="00612BF7" w:rsidRPr="004905D0" w:rsidRDefault="00612BF7" w:rsidP="004905D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>Эффективность</w:t>
      </w:r>
    </w:p>
    <w:p w:rsidR="00612BF7" w:rsidRPr="004905D0" w:rsidRDefault="00612BF7" w:rsidP="004905D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>Воспроизводимость</w:t>
      </w:r>
    </w:p>
    <w:p w:rsidR="00612BF7" w:rsidRPr="004905D0" w:rsidRDefault="00612BF7" w:rsidP="0049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 xml:space="preserve"> Одной из общепризнанных является </w:t>
      </w:r>
      <w:r w:rsidRPr="004905D0">
        <w:rPr>
          <w:rFonts w:ascii="Times New Roman" w:hAnsi="Times New Roman" w:cs="Times New Roman"/>
          <w:b/>
          <w:sz w:val="24"/>
          <w:szCs w:val="24"/>
        </w:rPr>
        <w:t>технология развивающего</w:t>
      </w:r>
      <w:r w:rsidRPr="004905D0">
        <w:rPr>
          <w:rFonts w:ascii="Times New Roman" w:hAnsi="Times New Roman" w:cs="Times New Roman"/>
          <w:sz w:val="24"/>
          <w:szCs w:val="24"/>
        </w:rPr>
        <w:t xml:space="preserve"> </w:t>
      </w:r>
      <w:r w:rsidRPr="004905D0"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4905D0">
        <w:rPr>
          <w:rFonts w:ascii="Times New Roman" w:hAnsi="Times New Roman" w:cs="Times New Roman"/>
          <w:sz w:val="24"/>
          <w:szCs w:val="24"/>
        </w:rPr>
        <w:t>. Психологические основы развивающего обучения были обоснованы выдающимся отечественным психологом Л.С.Выготским. Он впервые раскрыл приоритет развития в обучении и воспитании. Ориентация на понятие Л.С.Выготского «зона ближайшего развития» в обучении стала основой многих психолого-педагогических исследований, экспериментов в образовании. Последователи ученого А.Н.Леонтьев, П.Я.Гальперин разработали психологическую теорию деятельности, в которой идеи Л.С.Выготского получили дальнейшее развитие. Реализация развивающего обучения в начальной школе была предпринята Л.В.Занковым, а в дальнейшем Д.Б.Элькониным и В.В.Давыдовым в практике экспериментальных школ.</w:t>
      </w:r>
    </w:p>
    <w:p w:rsidR="00612BF7" w:rsidRPr="004905D0" w:rsidRDefault="00612BF7" w:rsidP="0049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 xml:space="preserve"> Способность к развитию существует в человеке с рождения. Развитие обусловлено некоторыми наследственными механизмами, однако и социальная среда является существенным фактором в формировании личности. Важное свойство личности – саморегуляция, самоуправление – влияет на процесс развития человека, который протекает в индивидуальном варианте. Процессу развития присущи стадийность и неравномерность. Возрастные изменения определяют количественные и качественные возможности развития. </w:t>
      </w:r>
    </w:p>
    <w:p w:rsidR="00612BF7" w:rsidRPr="004905D0" w:rsidRDefault="00612BF7" w:rsidP="0049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 xml:space="preserve"> В связи с разработкой теории развивающего обучения, были выдвинуты предположения, о том, что ребенок с дошкольного возраста способен овладеть многими общими теоретическими понятиями. В этой </w:t>
      </w:r>
      <w:proofErr w:type="gramStart"/>
      <w:r w:rsidRPr="004905D0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4905D0">
        <w:rPr>
          <w:rFonts w:ascii="Times New Roman" w:hAnsi="Times New Roman" w:cs="Times New Roman"/>
          <w:sz w:val="24"/>
          <w:szCs w:val="24"/>
        </w:rPr>
        <w:t xml:space="preserve"> возможно активизировать умственное развитие через содержание учебного материала, в котором приоритет отдается повышению теоретического уровня. </w:t>
      </w:r>
    </w:p>
    <w:p w:rsidR="00612BF7" w:rsidRPr="004905D0" w:rsidRDefault="00612BF7" w:rsidP="0049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 xml:space="preserve"> </w:t>
      </w:r>
      <w:r w:rsidRPr="004905D0">
        <w:rPr>
          <w:rFonts w:ascii="Times New Roman" w:hAnsi="Times New Roman" w:cs="Times New Roman"/>
          <w:b/>
          <w:sz w:val="24"/>
          <w:szCs w:val="24"/>
        </w:rPr>
        <w:t>Технология развивающего обучения</w:t>
      </w:r>
      <w:r w:rsidRPr="004905D0">
        <w:rPr>
          <w:rFonts w:ascii="Times New Roman" w:hAnsi="Times New Roman" w:cs="Times New Roman"/>
          <w:sz w:val="24"/>
          <w:szCs w:val="24"/>
        </w:rPr>
        <w:t xml:space="preserve"> предполагает взаимодействие педагога и учащихся на основе коллективно-распределительной деятельности, поиске различных способов решения учебных задач посредством организации учебного диалога в исследовательской и поисковой деятельности обучающихся. Технология развивающего обучения включает стимулирование рефлексивных способностей ребенка, обучение навыкам самоконтроля и самооценки. Технология развивающего обучения основывается на концепциях развивающего обучения отечественных ученых (Л.В. Занков, В.В.Давыдов, Д.Б.Эльконин, И.С. Якиманская, Г.К.Селевко, А.А.Ухтомский и другие) в основе которых лежат различные аспекты развития ребенка и определенные мотивационные компоненты.  </w:t>
      </w:r>
    </w:p>
    <w:p w:rsidR="00612BF7" w:rsidRPr="004905D0" w:rsidRDefault="00612BF7" w:rsidP="0049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 xml:space="preserve"> Технологии развивающего обучения рассматривают ребенка как самостоятельного субъекта процесса обучения, взаимодействующего с окружающим миром. Процесс обучения происходит в «зоне ближайшего развития» и </w:t>
      </w:r>
      <w:proofErr w:type="gramStart"/>
      <w:r w:rsidRPr="004905D0">
        <w:rPr>
          <w:rFonts w:ascii="Times New Roman" w:hAnsi="Times New Roman" w:cs="Times New Roman"/>
          <w:sz w:val="24"/>
          <w:szCs w:val="24"/>
        </w:rPr>
        <w:t>представляет из себя</w:t>
      </w:r>
      <w:proofErr w:type="gramEnd"/>
      <w:r w:rsidRPr="004905D0">
        <w:rPr>
          <w:rFonts w:ascii="Times New Roman" w:hAnsi="Times New Roman" w:cs="Times New Roman"/>
          <w:sz w:val="24"/>
          <w:szCs w:val="24"/>
        </w:rPr>
        <w:t xml:space="preserve"> цепочку учебных заданий.</w:t>
      </w:r>
    </w:p>
    <w:p w:rsidR="00612BF7" w:rsidRPr="004905D0" w:rsidRDefault="00612BF7" w:rsidP="0049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 xml:space="preserve"> </w:t>
      </w:r>
      <w:r w:rsidRPr="004905D0">
        <w:rPr>
          <w:rFonts w:ascii="Times New Roman" w:hAnsi="Times New Roman" w:cs="Times New Roman"/>
          <w:b/>
          <w:sz w:val="24"/>
          <w:szCs w:val="24"/>
        </w:rPr>
        <w:t xml:space="preserve">Технологический цикл развивающего обучения </w:t>
      </w:r>
      <w:r w:rsidRPr="004905D0">
        <w:rPr>
          <w:rFonts w:ascii="Times New Roman" w:hAnsi="Times New Roman" w:cs="Times New Roman"/>
          <w:sz w:val="24"/>
          <w:szCs w:val="24"/>
        </w:rPr>
        <w:t>включает в себя несколько этапов:</w:t>
      </w:r>
    </w:p>
    <w:p w:rsidR="00612BF7" w:rsidRPr="004905D0" w:rsidRDefault="00612BF7" w:rsidP="004905D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Естественное действие </w:t>
      </w:r>
      <w:r w:rsidRPr="004905D0">
        <w:rPr>
          <w:rFonts w:ascii="Times New Roman" w:hAnsi="Times New Roman" w:cs="Times New Roman"/>
          <w:sz w:val="24"/>
          <w:szCs w:val="24"/>
        </w:rPr>
        <w:t>– деятельность по решению проблемы на основе собственного опыта. Организуется учебное действие, направленное на анализ затруднений, связанных с отсутствием определенных способностей к самоизменению и первичное построение образца решения соответствующей учебной задачи. Главная особенность используемых при этом форм учебной деятельности состоит в том, что они направлены не столько на снятие затруднений, сколько на их локализацию (осознание) и сами создают феноменальный материал для последующей рефлексии. Как правило, опыта оказывается недостаточно для качественного и оптимального реультата, и это приводит к целенаправленному действию по изучению нового материала.</w:t>
      </w:r>
    </w:p>
    <w:p w:rsidR="00612BF7" w:rsidRPr="004905D0" w:rsidRDefault="00612BF7" w:rsidP="004905D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b/>
          <w:sz w:val="24"/>
          <w:szCs w:val="24"/>
        </w:rPr>
        <w:t>Освоение информации</w:t>
      </w:r>
      <w:r w:rsidRPr="004905D0">
        <w:rPr>
          <w:rFonts w:ascii="Times New Roman" w:hAnsi="Times New Roman" w:cs="Times New Roman"/>
          <w:sz w:val="24"/>
          <w:szCs w:val="24"/>
        </w:rPr>
        <w:t xml:space="preserve"> по проблеме – изучение аналогов, выработка критериев правильных действий по решению проблемы, анализ существующих способов решения, формирование новых способов действий.</w:t>
      </w:r>
    </w:p>
    <w:p w:rsidR="00612BF7" w:rsidRPr="004905D0" w:rsidRDefault="00612BF7" w:rsidP="004905D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b/>
          <w:sz w:val="24"/>
          <w:szCs w:val="24"/>
        </w:rPr>
        <w:t xml:space="preserve">Улучшенное действие </w:t>
      </w:r>
      <w:r w:rsidRPr="004905D0">
        <w:rPr>
          <w:rFonts w:ascii="Times New Roman" w:hAnsi="Times New Roman" w:cs="Times New Roman"/>
          <w:sz w:val="24"/>
          <w:szCs w:val="24"/>
        </w:rPr>
        <w:t>– моделирование решения проблемы на основе нового знания и умений, выработанных критериев.</w:t>
      </w:r>
    </w:p>
    <w:p w:rsidR="00612BF7" w:rsidRPr="004905D0" w:rsidRDefault="00612BF7" w:rsidP="004905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5D0">
        <w:rPr>
          <w:rFonts w:ascii="Times New Roman" w:hAnsi="Times New Roman" w:cs="Times New Roman"/>
          <w:b/>
          <w:sz w:val="24"/>
          <w:szCs w:val="24"/>
        </w:rPr>
        <w:t>Этапы урока:</w:t>
      </w:r>
    </w:p>
    <w:p w:rsidR="00612BF7" w:rsidRPr="004905D0" w:rsidRDefault="00612BF7" w:rsidP="0049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>1.   Организационный момент урока:</w:t>
      </w:r>
    </w:p>
    <w:p w:rsidR="00612BF7" w:rsidRPr="004905D0" w:rsidRDefault="00612BF7" w:rsidP="0049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>1.1. Актуализация знаний («включение в тему»).</w:t>
      </w:r>
    </w:p>
    <w:p w:rsidR="00612BF7" w:rsidRPr="004905D0" w:rsidRDefault="00612BF7" w:rsidP="0049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>1.2. Самоопределение к деятельности (мотивация, целеполагание).</w:t>
      </w:r>
    </w:p>
    <w:p w:rsidR="00612BF7" w:rsidRPr="004905D0" w:rsidRDefault="00612BF7" w:rsidP="004905D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>2.   Учебно-познавательная деятельность:</w:t>
      </w:r>
    </w:p>
    <w:p w:rsidR="00612BF7" w:rsidRPr="004905D0" w:rsidRDefault="00612BF7" w:rsidP="0049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>2.1. Учебно-познавательная деятельность (обучение).</w:t>
      </w:r>
    </w:p>
    <w:p w:rsidR="00612BF7" w:rsidRPr="004905D0" w:rsidRDefault="00612BF7" w:rsidP="0049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>2.2. Учебно-познавательная деятельность (диагностика освоения содержания темы урока).</w:t>
      </w:r>
    </w:p>
    <w:p w:rsidR="00612BF7" w:rsidRPr="004905D0" w:rsidRDefault="00612BF7" w:rsidP="0049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>3.  Интеллектуально-преобразовательная деятельность (выполнение компетентностноориентированного задания).</w:t>
      </w:r>
    </w:p>
    <w:p w:rsidR="00612BF7" w:rsidRPr="004905D0" w:rsidRDefault="00612BF7" w:rsidP="0049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>4.   Рефлексивная деятельность (самоанализ, самооценка).</w:t>
      </w:r>
    </w:p>
    <w:p w:rsidR="00612BF7" w:rsidRPr="004905D0" w:rsidRDefault="00612BF7" w:rsidP="0049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BF7" w:rsidRPr="004905D0" w:rsidRDefault="00612BF7" w:rsidP="004905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05D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12BF7" w:rsidRPr="004905D0" w:rsidRDefault="00612BF7" w:rsidP="004905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12BF7" w:rsidRPr="004905D0" w:rsidSect="00612BF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12BF7" w:rsidRPr="004905D0" w:rsidRDefault="00612BF7" w:rsidP="004905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3FF1" w:rsidRPr="004905D0" w:rsidRDefault="00584E68" w:rsidP="00490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5D0">
        <w:rPr>
          <w:rFonts w:ascii="Times New Roman" w:hAnsi="Times New Roman" w:cs="Times New Roman"/>
          <w:b/>
          <w:sz w:val="24"/>
          <w:szCs w:val="24"/>
        </w:rPr>
        <w:t>Урок истории для 5 класса по теме: «Верования древних греков»</w:t>
      </w:r>
    </w:p>
    <w:p w:rsidR="00584E68" w:rsidRPr="004905D0" w:rsidRDefault="00584E68" w:rsidP="004905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>в технологии развивающего обучения</w:t>
      </w:r>
    </w:p>
    <w:p w:rsidR="00584E68" w:rsidRPr="004905D0" w:rsidRDefault="00424DE6" w:rsidP="004905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84E68" w:rsidRPr="004905D0">
        <w:rPr>
          <w:rFonts w:ascii="Times New Roman" w:hAnsi="Times New Roman" w:cs="Times New Roman"/>
          <w:sz w:val="24"/>
          <w:szCs w:val="24"/>
        </w:rPr>
        <w:t>Самойленко Е.Ю., учитель истории</w:t>
      </w:r>
    </w:p>
    <w:p w:rsidR="00584E68" w:rsidRPr="004905D0" w:rsidRDefault="00584E68" w:rsidP="004905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>ГБОУ СОШ № 19 Василеостровского р-на</w:t>
      </w:r>
    </w:p>
    <w:p w:rsidR="00584E68" w:rsidRPr="004905D0" w:rsidRDefault="00BA06E1" w:rsidP="004905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584E68" w:rsidRPr="004905D0">
        <w:rPr>
          <w:rFonts w:ascii="Times New Roman" w:hAnsi="Times New Roman" w:cs="Times New Roman"/>
          <w:sz w:val="24"/>
          <w:szCs w:val="24"/>
        </w:rPr>
        <w:t>г.</w:t>
      </w:r>
      <w:r w:rsidRPr="004905D0">
        <w:rPr>
          <w:rFonts w:ascii="Times New Roman" w:hAnsi="Times New Roman" w:cs="Times New Roman"/>
          <w:sz w:val="24"/>
          <w:szCs w:val="24"/>
        </w:rPr>
        <w:t xml:space="preserve"> </w:t>
      </w:r>
      <w:r w:rsidR="00584E68" w:rsidRPr="004905D0">
        <w:rPr>
          <w:rFonts w:ascii="Times New Roman" w:hAnsi="Times New Roman" w:cs="Times New Roman"/>
          <w:sz w:val="24"/>
          <w:szCs w:val="24"/>
        </w:rPr>
        <w:t>Санкт-Петербурга</w:t>
      </w:r>
    </w:p>
    <w:p w:rsidR="00424DE6" w:rsidRPr="004905D0" w:rsidRDefault="00772960" w:rsidP="00490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b/>
          <w:sz w:val="24"/>
          <w:szCs w:val="24"/>
        </w:rPr>
        <w:t>П</w:t>
      </w:r>
      <w:r w:rsidR="00424DE6" w:rsidRPr="004905D0">
        <w:rPr>
          <w:rFonts w:ascii="Times New Roman" w:hAnsi="Times New Roman" w:cs="Times New Roman"/>
          <w:b/>
          <w:sz w:val="24"/>
          <w:szCs w:val="24"/>
        </w:rPr>
        <w:t xml:space="preserve">едагогическая технология: </w:t>
      </w:r>
      <w:r w:rsidR="00424DE6" w:rsidRPr="004905D0">
        <w:rPr>
          <w:rFonts w:ascii="Times New Roman" w:hAnsi="Times New Roman" w:cs="Times New Roman"/>
          <w:sz w:val="24"/>
          <w:szCs w:val="24"/>
        </w:rPr>
        <w:t>развивающего обучения</w:t>
      </w:r>
    </w:p>
    <w:p w:rsidR="00424DE6" w:rsidRPr="004905D0" w:rsidRDefault="00424DE6" w:rsidP="00490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4905D0">
        <w:rPr>
          <w:rFonts w:ascii="Times New Roman" w:hAnsi="Times New Roman" w:cs="Times New Roman"/>
          <w:sz w:val="24"/>
          <w:szCs w:val="24"/>
        </w:rPr>
        <w:t>комбинированный</w:t>
      </w:r>
      <w:r w:rsidR="00C92914" w:rsidRPr="00490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5A4" w:rsidRPr="004905D0" w:rsidRDefault="00C92914" w:rsidP="0049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="00E80619" w:rsidRPr="004905D0">
        <w:rPr>
          <w:rFonts w:ascii="Times New Roman" w:hAnsi="Times New Roman" w:cs="Times New Roman"/>
          <w:sz w:val="24"/>
          <w:szCs w:val="24"/>
        </w:rPr>
        <w:t xml:space="preserve"> создать условия для </w:t>
      </w:r>
      <w:r w:rsidR="00BA06E1" w:rsidRPr="004905D0">
        <w:rPr>
          <w:rFonts w:ascii="Times New Roman" w:hAnsi="Times New Roman" w:cs="Times New Roman"/>
          <w:sz w:val="24"/>
          <w:szCs w:val="24"/>
        </w:rPr>
        <w:t>выполнения учащимися практикоориентированного задания «Шпаргалка « Боги Древней Греции» для самостоятельной экскурсии в Государственный музей Эрмитаж»</w:t>
      </w:r>
      <w:r w:rsidR="00F533EC" w:rsidRPr="004905D0">
        <w:rPr>
          <w:rFonts w:ascii="Times New Roman" w:hAnsi="Times New Roman" w:cs="Times New Roman"/>
          <w:sz w:val="24"/>
          <w:szCs w:val="24"/>
        </w:rPr>
        <w:t>.</w:t>
      </w:r>
    </w:p>
    <w:p w:rsidR="00C92914" w:rsidRPr="004905D0" w:rsidRDefault="00C92914" w:rsidP="004905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5D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90869" w:rsidRPr="004905D0" w:rsidRDefault="00C92914" w:rsidP="004905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5D0">
        <w:rPr>
          <w:rFonts w:ascii="Times New Roman" w:hAnsi="Times New Roman" w:cs="Times New Roman"/>
          <w:b/>
          <w:sz w:val="24"/>
          <w:szCs w:val="24"/>
        </w:rPr>
        <w:t>- о</w:t>
      </w:r>
      <w:r w:rsidR="00E90869" w:rsidRPr="004905D0">
        <w:rPr>
          <w:rFonts w:ascii="Times New Roman" w:hAnsi="Times New Roman" w:cs="Times New Roman"/>
          <w:b/>
          <w:sz w:val="24"/>
          <w:szCs w:val="24"/>
        </w:rPr>
        <w:t>бучающие</w:t>
      </w:r>
      <w:r w:rsidR="003C35A4" w:rsidRPr="004905D0">
        <w:rPr>
          <w:rFonts w:ascii="Times New Roman" w:hAnsi="Times New Roman" w:cs="Times New Roman"/>
          <w:b/>
          <w:sz w:val="24"/>
          <w:szCs w:val="24"/>
        </w:rPr>
        <w:t>:</w:t>
      </w:r>
      <w:r w:rsidR="003C35A4" w:rsidRPr="004905D0">
        <w:rPr>
          <w:rFonts w:ascii="Times New Roman" w:hAnsi="Times New Roman" w:cs="Times New Roman"/>
          <w:sz w:val="24"/>
          <w:szCs w:val="24"/>
        </w:rPr>
        <w:t xml:space="preserve"> изучение учащимися материала о религиозных верованиях  древних греков; расширение знаний по греческой мифологии; определение места и роли религии древних греков в мировой истории и культуре.</w:t>
      </w:r>
    </w:p>
    <w:p w:rsidR="009C0F4F" w:rsidRPr="004905D0" w:rsidRDefault="00E90869" w:rsidP="00490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4905D0">
        <w:rPr>
          <w:rFonts w:ascii="Times New Roman" w:hAnsi="Times New Roman" w:cs="Times New Roman"/>
          <w:b/>
          <w:sz w:val="24"/>
          <w:szCs w:val="24"/>
        </w:rPr>
        <w:t>развивающие</w:t>
      </w:r>
      <w:proofErr w:type="gramEnd"/>
      <w:r w:rsidRPr="004905D0">
        <w:rPr>
          <w:rFonts w:ascii="Times New Roman" w:hAnsi="Times New Roman" w:cs="Times New Roman"/>
          <w:b/>
          <w:sz w:val="24"/>
          <w:szCs w:val="24"/>
        </w:rPr>
        <w:t>:</w:t>
      </w:r>
      <w:r w:rsidR="009C0F4F" w:rsidRPr="004905D0">
        <w:rPr>
          <w:rFonts w:ascii="Times New Roman" w:hAnsi="Times New Roman" w:cs="Times New Roman"/>
          <w:b/>
          <w:sz w:val="24"/>
          <w:szCs w:val="24"/>
        </w:rPr>
        <w:t xml:space="preserve"> дальнейшее формирование у</w:t>
      </w:r>
      <w:r w:rsidR="00F533EC" w:rsidRPr="004905D0">
        <w:rPr>
          <w:rFonts w:ascii="Times New Roman" w:hAnsi="Times New Roman" w:cs="Times New Roman"/>
          <w:b/>
          <w:sz w:val="24"/>
          <w:szCs w:val="24"/>
        </w:rPr>
        <w:t xml:space="preserve"> учащихся метапредметных умений. </w:t>
      </w:r>
      <w:r w:rsidR="00F533EC" w:rsidRPr="004905D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F533EC" w:rsidRPr="004905D0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F533EC" w:rsidRPr="004905D0">
        <w:rPr>
          <w:rFonts w:ascii="Times New Roman" w:hAnsi="Times New Roman" w:cs="Times New Roman"/>
          <w:sz w:val="24"/>
          <w:szCs w:val="24"/>
        </w:rPr>
        <w:t>. Планируемые результаты)</w:t>
      </w:r>
    </w:p>
    <w:p w:rsidR="00E90869" w:rsidRPr="004905D0" w:rsidRDefault="00E90869" w:rsidP="004905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5D0">
        <w:rPr>
          <w:rFonts w:ascii="Times New Roman" w:hAnsi="Times New Roman" w:cs="Times New Roman"/>
          <w:b/>
          <w:sz w:val="24"/>
          <w:szCs w:val="24"/>
        </w:rPr>
        <w:t>- воспитывающие:</w:t>
      </w:r>
      <w:r w:rsidR="001B2829" w:rsidRPr="004905D0">
        <w:rPr>
          <w:rFonts w:ascii="Times New Roman" w:hAnsi="Times New Roman" w:cs="Times New Roman"/>
          <w:sz w:val="24"/>
          <w:szCs w:val="24"/>
        </w:rPr>
        <w:t xml:space="preserve"> </w:t>
      </w:r>
      <w:r w:rsidR="003C35A4" w:rsidRPr="004905D0">
        <w:rPr>
          <w:rFonts w:ascii="Times New Roman" w:hAnsi="Times New Roman" w:cs="Times New Roman"/>
          <w:sz w:val="24"/>
          <w:szCs w:val="24"/>
        </w:rPr>
        <w:t>формировать уважительное</w:t>
      </w:r>
      <w:r w:rsidR="001B2829" w:rsidRPr="004905D0">
        <w:rPr>
          <w:rFonts w:ascii="Times New Roman" w:hAnsi="Times New Roman" w:cs="Times New Roman"/>
          <w:sz w:val="24"/>
          <w:szCs w:val="24"/>
        </w:rPr>
        <w:t>, бережное отношение к религии и истории других стран</w:t>
      </w:r>
      <w:r w:rsidR="003C35A4" w:rsidRPr="004905D0">
        <w:rPr>
          <w:rFonts w:ascii="Times New Roman" w:hAnsi="Times New Roman" w:cs="Times New Roman"/>
          <w:sz w:val="24"/>
          <w:szCs w:val="24"/>
        </w:rPr>
        <w:t xml:space="preserve"> и народов.</w:t>
      </w:r>
    </w:p>
    <w:p w:rsidR="00E90869" w:rsidRPr="004905D0" w:rsidRDefault="00E90869" w:rsidP="004905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05D0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темы:</w:t>
      </w:r>
    </w:p>
    <w:p w:rsidR="00E90869" w:rsidRPr="004905D0" w:rsidRDefault="00E90869" w:rsidP="004905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5D0">
        <w:rPr>
          <w:rFonts w:ascii="Times New Roman" w:hAnsi="Times New Roman" w:cs="Times New Roman"/>
          <w:b/>
          <w:sz w:val="24"/>
          <w:szCs w:val="24"/>
        </w:rPr>
        <w:t>- личностные:</w:t>
      </w:r>
      <w:r w:rsidR="00E80619" w:rsidRPr="004905D0">
        <w:rPr>
          <w:rFonts w:ascii="Times New Roman" w:hAnsi="Times New Roman" w:cs="Times New Roman"/>
          <w:sz w:val="24"/>
          <w:szCs w:val="24"/>
        </w:rPr>
        <w:t xml:space="preserve"> оценить роль греческой мифологии для дальнейшего развития мировой культуры. Проявлять готовность к сотрудничеству. Развить творческие способности. Осознавать успешность своей деятельности. </w:t>
      </w:r>
      <w:r w:rsidR="00E80619" w:rsidRPr="004905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0869" w:rsidRPr="004905D0" w:rsidRDefault="00E90869" w:rsidP="004905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05D0">
        <w:rPr>
          <w:rFonts w:ascii="Times New Roman" w:hAnsi="Times New Roman" w:cs="Times New Roman"/>
          <w:b/>
          <w:sz w:val="24"/>
          <w:szCs w:val="24"/>
        </w:rPr>
        <w:t>- метапредметные умения:</w:t>
      </w:r>
    </w:p>
    <w:p w:rsidR="00E90869" w:rsidRPr="004905D0" w:rsidRDefault="00E90869" w:rsidP="004905D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b/>
          <w:sz w:val="24"/>
          <w:szCs w:val="24"/>
        </w:rPr>
        <w:t>познавательные –</w:t>
      </w:r>
      <w:r w:rsidR="00E80619" w:rsidRPr="00490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619" w:rsidRPr="004905D0">
        <w:rPr>
          <w:rFonts w:ascii="Times New Roman" w:hAnsi="Times New Roman" w:cs="Times New Roman"/>
          <w:sz w:val="24"/>
          <w:szCs w:val="24"/>
        </w:rPr>
        <w:t>осуществлять поиск и извлечение информации в соответствии с учебным заданием; определять значение и смысл термина; анализировать, сравнивать, классифицировать, обобщать информацию; переводить информаци</w:t>
      </w:r>
      <w:r w:rsidR="009C0F4F" w:rsidRPr="004905D0">
        <w:rPr>
          <w:rFonts w:ascii="Times New Roman" w:hAnsi="Times New Roman" w:cs="Times New Roman"/>
          <w:sz w:val="24"/>
          <w:szCs w:val="24"/>
        </w:rPr>
        <w:t>ю в разные формы предъявления</w:t>
      </w:r>
      <w:r w:rsidR="00E80619" w:rsidRPr="004905D0">
        <w:rPr>
          <w:rFonts w:ascii="Times New Roman" w:hAnsi="Times New Roman" w:cs="Times New Roman"/>
          <w:sz w:val="24"/>
          <w:szCs w:val="24"/>
        </w:rPr>
        <w:t>.</w:t>
      </w:r>
    </w:p>
    <w:p w:rsidR="00E90869" w:rsidRPr="004905D0" w:rsidRDefault="00E90869" w:rsidP="004905D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5D0">
        <w:rPr>
          <w:rFonts w:ascii="Times New Roman" w:hAnsi="Times New Roman" w:cs="Times New Roman"/>
          <w:b/>
          <w:sz w:val="24"/>
          <w:szCs w:val="24"/>
        </w:rPr>
        <w:t>регулятивные –</w:t>
      </w:r>
      <w:r w:rsidR="00CB5AF7" w:rsidRPr="00490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5AF7" w:rsidRPr="004905D0">
        <w:rPr>
          <w:rFonts w:ascii="Times New Roman" w:hAnsi="Times New Roman" w:cs="Times New Roman"/>
          <w:sz w:val="24"/>
          <w:szCs w:val="24"/>
        </w:rPr>
        <w:t>принимать и сохранять учебное задание; определять лично значимую цель в рамках учебной темы; устанавливать последовательность действий по выполнению задания.</w:t>
      </w:r>
      <w:r w:rsidR="00CB5AF7" w:rsidRPr="00490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5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0869" w:rsidRPr="004905D0" w:rsidRDefault="00E90869" w:rsidP="004905D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905D0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proofErr w:type="gramEnd"/>
      <w:r w:rsidRPr="004905D0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CB5AF7" w:rsidRPr="004905D0">
        <w:rPr>
          <w:rFonts w:ascii="Times New Roman" w:hAnsi="Times New Roman" w:cs="Times New Roman"/>
          <w:sz w:val="24"/>
          <w:szCs w:val="24"/>
        </w:rPr>
        <w:t xml:space="preserve"> адекватно отвечать на поставленный вопрос; работать в паре и группе; участвовать в диалоге.</w:t>
      </w:r>
    </w:p>
    <w:p w:rsidR="00E90869" w:rsidRPr="004905D0" w:rsidRDefault="00E90869" w:rsidP="004905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5D0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4905D0">
        <w:rPr>
          <w:rFonts w:ascii="Times New Roman" w:hAnsi="Times New Roman" w:cs="Times New Roman"/>
          <w:b/>
          <w:sz w:val="24"/>
          <w:szCs w:val="24"/>
        </w:rPr>
        <w:t>предметные</w:t>
      </w:r>
      <w:proofErr w:type="gramEnd"/>
      <w:r w:rsidRPr="004905D0">
        <w:rPr>
          <w:rFonts w:ascii="Times New Roman" w:hAnsi="Times New Roman" w:cs="Times New Roman"/>
          <w:b/>
          <w:sz w:val="24"/>
          <w:szCs w:val="24"/>
        </w:rPr>
        <w:t>:</w:t>
      </w:r>
      <w:r w:rsidR="00CB5AF7" w:rsidRPr="004905D0">
        <w:rPr>
          <w:rFonts w:ascii="Times New Roman" w:hAnsi="Times New Roman" w:cs="Times New Roman"/>
          <w:sz w:val="24"/>
          <w:szCs w:val="24"/>
        </w:rPr>
        <w:t xml:space="preserve"> з</w:t>
      </w:r>
      <w:r w:rsidR="00E44DFC" w:rsidRPr="004905D0">
        <w:rPr>
          <w:rFonts w:ascii="Times New Roman" w:hAnsi="Times New Roman" w:cs="Times New Roman"/>
          <w:sz w:val="24"/>
          <w:szCs w:val="24"/>
        </w:rPr>
        <w:t>нать основных греческих богов, героев</w:t>
      </w:r>
      <w:r w:rsidR="00CB5AF7" w:rsidRPr="004905D0">
        <w:rPr>
          <w:rFonts w:ascii="Times New Roman" w:hAnsi="Times New Roman" w:cs="Times New Roman"/>
          <w:sz w:val="24"/>
          <w:szCs w:val="24"/>
        </w:rPr>
        <w:t xml:space="preserve">. </w:t>
      </w:r>
      <w:r w:rsidR="00E2045D" w:rsidRPr="004905D0">
        <w:rPr>
          <w:rFonts w:ascii="Times New Roman" w:hAnsi="Times New Roman" w:cs="Times New Roman"/>
          <w:sz w:val="24"/>
          <w:szCs w:val="24"/>
        </w:rPr>
        <w:t xml:space="preserve">Знать и уметь объяснить основные понятия и термины, связанные с религиозными представлениями древних греков. </w:t>
      </w:r>
      <w:r w:rsidR="00CB5AF7" w:rsidRPr="004905D0">
        <w:rPr>
          <w:rFonts w:ascii="Times New Roman" w:hAnsi="Times New Roman" w:cs="Times New Roman"/>
          <w:sz w:val="24"/>
          <w:szCs w:val="24"/>
        </w:rPr>
        <w:t>Понимать значение греческой религии для развития мировой культуры. Уметь извлекать историческую информацию из адаптированных текстов древнегреческих мифов. Использовать полученные знания в ситуациях, требующих различения мифических и реальных событий. Использовать полученные знания в ситуациях, требующих сравнения разных религий.</w:t>
      </w:r>
      <w:r w:rsidR="00CB5AF7" w:rsidRPr="004905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4DE6" w:rsidRPr="004905D0" w:rsidRDefault="00424DE6" w:rsidP="00490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b/>
          <w:sz w:val="24"/>
          <w:szCs w:val="24"/>
        </w:rPr>
        <w:t xml:space="preserve">Подход к обучению: </w:t>
      </w:r>
      <w:r w:rsidRPr="004905D0">
        <w:rPr>
          <w:rFonts w:ascii="Times New Roman" w:hAnsi="Times New Roman" w:cs="Times New Roman"/>
          <w:sz w:val="24"/>
          <w:szCs w:val="24"/>
        </w:rPr>
        <w:t>дифференцированный</w:t>
      </w:r>
    </w:p>
    <w:p w:rsidR="00424DE6" w:rsidRPr="004905D0" w:rsidRDefault="00772960" w:rsidP="00490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b/>
          <w:sz w:val="24"/>
          <w:szCs w:val="24"/>
        </w:rPr>
        <w:t xml:space="preserve">Методы обучения: </w:t>
      </w:r>
      <w:r w:rsidRPr="004905D0">
        <w:rPr>
          <w:rFonts w:ascii="Times New Roman" w:hAnsi="Times New Roman" w:cs="Times New Roman"/>
          <w:sz w:val="24"/>
          <w:szCs w:val="24"/>
        </w:rPr>
        <w:t>словесный, наглядный, проблемный, частично-поисковый</w:t>
      </w:r>
    </w:p>
    <w:p w:rsidR="00772960" w:rsidRPr="004905D0" w:rsidRDefault="00772960" w:rsidP="00490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b/>
          <w:sz w:val="24"/>
          <w:szCs w:val="24"/>
        </w:rPr>
        <w:t xml:space="preserve">Формы работы: </w:t>
      </w:r>
      <w:r w:rsidRPr="004905D0">
        <w:rPr>
          <w:rFonts w:ascii="Times New Roman" w:hAnsi="Times New Roman" w:cs="Times New Roman"/>
          <w:sz w:val="24"/>
          <w:szCs w:val="24"/>
        </w:rPr>
        <w:t>фронтальная, индивидульная, парная</w:t>
      </w:r>
    </w:p>
    <w:p w:rsidR="00772960" w:rsidRPr="004905D0" w:rsidRDefault="00917C07" w:rsidP="0049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05D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Средства обучения: </w:t>
      </w:r>
      <w:r w:rsidRPr="004905D0">
        <w:rPr>
          <w:rFonts w:ascii="Times New Roman" w:hAnsi="Times New Roman" w:cs="Times New Roman"/>
          <w:sz w:val="24"/>
          <w:szCs w:val="24"/>
        </w:rPr>
        <w:t>вербальные – речь учителя; визуальные – иллюстрации,</w:t>
      </w:r>
      <w:r w:rsidR="00135141" w:rsidRPr="004905D0">
        <w:rPr>
          <w:rFonts w:ascii="Times New Roman" w:hAnsi="Times New Roman" w:cs="Times New Roman"/>
          <w:sz w:val="24"/>
          <w:szCs w:val="24"/>
        </w:rPr>
        <w:t xml:space="preserve"> </w:t>
      </w:r>
      <w:r w:rsidRPr="004905D0">
        <w:rPr>
          <w:rFonts w:ascii="Times New Roman" w:hAnsi="Times New Roman" w:cs="Times New Roman"/>
          <w:sz w:val="24"/>
          <w:szCs w:val="24"/>
        </w:rPr>
        <w:t>презентация</w:t>
      </w:r>
      <w:r w:rsidR="00135141" w:rsidRPr="004905D0">
        <w:rPr>
          <w:rFonts w:ascii="Times New Roman" w:hAnsi="Times New Roman" w:cs="Times New Roman"/>
          <w:sz w:val="24"/>
          <w:szCs w:val="24"/>
        </w:rPr>
        <w:t xml:space="preserve"> учителя, карта; ТСО – компьютер, мультимедийный проектор, интерактивная доска; учебник</w:t>
      </w:r>
      <w:proofErr w:type="gramEnd"/>
    </w:p>
    <w:p w:rsidR="003A5B9A" w:rsidRPr="004905D0" w:rsidRDefault="00135141" w:rsidP="0049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b/>
          <w:sz w:val="24"/>
          <w:szCs w:val="24"/>
        </w:rPr>
        <w:t xml:space="preserve">Образовательные ресурсы: </w:t>
      </w:r>
      <w:r w:rsidRPr="004905D0">
        <w:rPr>
          <w:rFonts w:ascii="Times New Roman" w:hAnsi="Times New Roman" w:cs="Times New Roman"/>
          <w:sz w:val="24"/>
          <w:szCs w:val="24"/>
        </w:rPr>
        <w:t xml:space="preserve">учебник – Андрееевская Т.П., Белкин М.В., Ванина Э.В. История Древнего мира. 5 класс. М: ВентанаГраф,2014г.; </w:t>
      </w:r>
      <w:r w:rsidR="003A5B9A" w:rsidRPr="004905D0">
        <w:rPr>
          <w:rFonts w:ascii="Times New Roman" w:hAnsi="Times New Roman" w:cs="Times New Roman"/>
          <w:sz w:val="24"/>
          <w:szCs w:val="24"/>
        </w:rPr>
        <w:t xml:space="preserve">ЭОР – презентация учителя «Верования древних греков», официальный сайт Государственного музея Эрмитаж </w:t>
      </w:r>
      <w:hyperlink r:id="rId9" w:history="1">
        <w:r w:rsidR="003A5B9A" w:rsidRPr="004905D0">
          <w:rPr>
            <w:rStyle w:val="a3"/>
            <w:rFonts w:ascii="Times New Roman" w:hAnsi="Times New Roman" w:cs="Times New Roman"/>
            <w:sz w:val="24"/>
            <w:szCs w:val="24"/>
          </w:rPr>
          <w:t>http://www.hermitagemuseum.org/wps/portal/hermitage/</w:t>
        </w:r>
      </w:hyperlink>
    </w:p>
    <w:p w:rsidR="0045741B" w:rsidRPr="004905D0" w:rsidRDefault="003A5B9A" w:rsidP="0049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b/>
          <w:sz w:val="24"/>
          <w:szCs w:val="24"/>
        </w:rPr>
        <w:t xml:space="preserve">Средства активизации: </w:t>
      </w:r>
      <w:r w:rsidRPr="004905D0">
        <w:rPr>
          <w:rFonts w:ascii="Times New Roman" w:hAnsi="Times New Roman" w:cs="Times New Roman"/>
          <w:sz w:val="24"/>
          <w:szCs w:val="24"/>
        </w:rPr>
        <w:t>слово учителя,</w:t>
      </w:r>
      <w:r w:rsidR="0045741B" w:rsidRPr="004905D0">
        <w:rPr>
          <w:rFonts w:ascii="Times New Roman" w:hAnsi="Times New Roman" w:cs="Times New Roman"/>
          <w:sz w:val="24"/>
          <w:szCs w:val="24"/>
        </w:rPr>
        <w:t xml:space="preserve"> </w:t>
      </w:r>
      <w:r w:rsidRPr="004905D0">
        <w:rPr>
          <w:rFonts w:ascii="Times New Roman" w:hAnsi="Times New Roman" w:cs="Times New Roman"/>
          <w:sz w:val="24"/>
          <w:szCs w:val="24"/>
        </w:rPr>
        <w:t>беседа, учебные задания,</w:t>
      </w:r>
      <w:r w:rsidR="0045741B" w:rsidRPr="004905D0">
        <w:rPr>
          <w:rFonts w:ascii="Times New Roman" w:hAnsi="Times New Roman" w:cs="Times New Roman"/>
          <w:sz w:val="24"/>
          <w:szCs w:val="24"/>
        </w:rPr>
        <w:t xml:space="preserve"> самостоятельная работа индивидуальная и в парах,</w:t>
      </w:r>
      <w:r w:rsidR="00C92914" w:rsidRPr="004905D0">
        <w:rPr>
          <w:rFonts w:ascii="Times New Roman" w:hAnsi="Times New Roman" w:cs="Times New Roman"/>
          <w:sz w:val="24"/>
          <w:szCs w:val="24"/>
        </w:rPr>
        <w:t xml:space="preserve"> </w:t>
      </w:r>
      <w:r w:rsidR="0045741B" w:rsidRPr="004905D0">
        <w:rPr>
          <w:rFonts w:ascii="Times New Roman" w:hAnsi="Times New Roman" w:cs="Times New Roman"/>
          <w:sz w:val="24"/>
          <w:szCs w:val="24"/>
        </w:rPr>
        <w:t>ТСО, ЭОР</w:t>
      </w:r>
    </w:p>
    <w:p w:rsidR="00C92914" w:rsidRPr="004905D0" w:rsidRDefault="0045741B" w:rsidP="0049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b/>
          <w:sz w:val="24"/>
          <w:szCs w:val="24"/>
        </w:rPr>
        <w:t xml:space="preserve">Методы контроля: </w:t>
      </w:r>
      <w:r w:rsidRPr="004905D0">
        <w:rPr>
          <w:rFonts w:ascii="Times New Roman" w:hAnsi="Times New Roman" w:cs="Times New Roman"/>
          <w:sz w:val="24"/>
          <w:szCs w:val="24"/>
        </w:rPr>
        <w:t>визуальный, устный, письменный</w:t>
      </w:r>
    </w:p>
    <w:p w:rsidR="00D43044" w:rsidRPr="004905D0" w:rsidRDefault="00C92914" w:rsidP="0049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b/>
          <w:sz w:val="24"/>
          <w:szCs w:val="24"/>
        </w:rPr>
        <w:t xml:space="preserve">Межпредметные связи: </w:t>
      </w:r>
      <w:r w:rsidRPr="004905D0">
        <w:rPr>
          <w:rFonts w:ascii="Times New Roman" w:hAnsi="Times New Roman" w:cs="Times New Roman"/>
          <w:sz w:val="24"/>
          <w:szCs w:val="24"/>
        </w:rPr>
        <w:t>история и культура Санкт-Петербурга, МХК, ОРКиСЭ</w:t>
      </w:r>
    </w:p>
    <w:p w:rsidR="00D43044" w:rsidRPr="004905D0" w:rsidRDefault="00D43044" w:rsidP="004905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5D0">
        <w:rPr>
          <w:rFonts w:ascii="Times New Roman" w:hAnsi="Times New Roman" w:cs="Times New Roman"/>
          <w:b/>
          <w:sz w:val="24"/>
          <w:szCs w:val="24"/>
        </w:rPr>
        <w:t>Основные вопросы содержания:</w:t>
      </w:r>
    </w:p>
    <w:p w:rsidR="00135141" w:rsidRPr="004905D0" w:rsidRDefault="00D43044" w:rsidP="004905D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>Греческие боги.</w:t>
      </w:r>
    </w:p>
    <w:p w:rsidR="00D43044" w:rsidRPr="004905D0" w:rsidRDefault="00D43044" w:rsidP="004905D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>Религиозные церемонии.</w:t>
      </w:r>
    </w:p>
    <w:p w:rsidR="00D43044" w:rsidRPr="004905D0" w:rsidRDefault="00D43044" w:rsidP="004905D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>Боги и люди.</w:t>
      </w:r>
    </w:p>
    <w:p w:rsidR="00D43044" w:rsidRPr="004905D0" w:rsidRDefault="00D43044" w:rsidP="0049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05D0">
        <w:rPr>
          <w:rFonts w:ascii="Times New Roman" w:hAnsi="Times New Roman" w:cs="Times New Roman"/>
          <w:b/>
          <w:sz w:val="24"/>
          <w:szCs w:val="24"/>
        </w:rPr>
        <w:t xml:space="preserve">Основные понятия и термины: </w:t>
      </w:r>
      <w:r w:rsidRPr="004905D0">
        <w:rPr>
          <w:rFonts w:ascii="Times New Roman" w:hAnsi="Times New Roman" w:cs="Times New Roman"/>
          <w:sz w:val="24"/>
          <w:szCs w:val="24"/>
        </w:rPr>
        <w:t>религия, миф, жрец, храм, религиозная церемония, герой</w:t>
      </w:r>
      <w:proofErr w:type="gramEnd"/>
    </w:p>
    <w:p w:rsidR="009B653C" w:rsidRPr="004905D0" w:rsidRDefault="00D43044" w:rsidP="0049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b/>
          <w:sz w:val="24"/>
          <w:szCs w:val="24"/>
        </w:rPr>
        <w:t>Основные персоналии:</w:t>
      </w:r>
      <w:r w:rsidR="006358E2" w:rsidRPr="004905D0">
        <w:rPr>
          <w:rFonts w:ascii="Times New Roman" w:hAnsi="Times New Roman" w:cs="Times New Roman"/>
          <w:sz w:val="24"/>
          <w:szCs w:val="24"/>
        </w:rPr>
        <w:t xml:space="preserve"> Зевс, Посейдон, Аид, Афина, Апполон, Дионис, Геракл</w:t>
      </w:r>
    </w:p>
    <w:p w:rsidR="009B653C" w:rsidRPr="004905D0" w:rsidRDefault="009B653C" w:rsidP="0049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BF7" w:rsidRPr="004905D0" w:rsidRDefault="00612BF7" w:rsidP="0049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53C" w:rsidRDefault="009B653C" w:rsidP="00490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5D0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4905D0" w:rsidRPr="004905D0" w:rsidRDefault="004905D0" w:rsidP="00490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951"/>
        <w:gridCol w:w="1843"/>
        <w:gridCol w:w="4819"/>
        <w:gridCol w:w="2410"/>
        <w:gridCol w:w="3763"/>
      </w:tblGrid>
      <w:tr w:rsidR="002E2953" w:rsidRPr="004905D0" w:rsidTr="004905D0">
        <w:tc>
          <w:tcPr>
            <w:tcW w:w="1951" w:type="dxa"/>
          </w:tcPr>
          <w:p w:rsidR="009B653C" w:rsidRPr="004905D0" w:rsidRDefault="009B653C" w:rsidP="00490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>Этап технологии развивающего обучения</w:t>
            </w:r>
          </w:p>
        </w:tc>
        <w:tc>
          <w:tcPr>
            <w:tcW w:w="1843" w:type="dxa"/>
          </w:tcPr>
          <w:p w:rsidR="009B653C" w:rsidRPr="004905D0" w:rsidRDefault="009B653C" w:rsidP="00490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4819" w:type="dxa"/>
          </w:tcPr>
          <w:p w:rsidR="009B653C" w:rsidRPr="004905D0" w:rsidRDefault="009B653C" w:rsidP="00490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410" w:type="dxa"/>
          </w:tcPr>
          <w:p w:rsidR="009B653C" w:rsidRPr="004905D0" w:rsidRDefault="009B653C" w:rsidP="00490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3763" w:type="dxa"/>
          </w:tcPr>
          <w:p w:rsidR="009B653C" w:rsidRPr="004905D0" w:rsidRDefault="009B653C" w:rsidP="00490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</w:tr>
      <w:tr w:rsidR="002E2953" w:rsidRPr="004905D0" w:rsidTr="004905D0">
        <w:tc>
          <w:tcPr>
            <w:tcW w:w="1951" w:type="dxa"/>
          </w:tcPr>
          <w:p w:rsidR="003B4707" w:rsidRPr="004905D0" w:rsidRDefault="003B4707" w:rsidP="00490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B4707" w:rsidRPr="004905D0" w:rsidRDefault="003B4707" w:rsidP="00490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4819" w:type="dxa"/>
          </w:tcPr>
          <w:p w:rsidR="003B4707" w:rsidRPr="004905D0" w:rsidRDefault="003B4707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учащихся. Проверка готовности класса к уроку. Визуальный контроль.</w:t>
            </w:r>
          </w:p>
        </w:tc>
        <w:tc>
          <w:tcPr>
            <w:tcW w:w="2410" w:type="dxa"/>
          </w:tcPr>
          <w:p w:rsidR="003B4707" w:rsidRPr="004905D0" w:rsidRDefault="003B4707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Приветствие учителя. Включение  в работу. Готовность рабочего места.</w:t>
            </w:r>
          </w:p>
          <w:p w:rsidR="000E57E1" w:rsidRPr="004905D0" w:rsidRDefault="000E57E1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3B4707" w:rsidRPr="004905D0" w:rsidRDefault="003B4707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53" w:rsidRPr="004905D0" w:rsidTr="004905D0">
        <w:tc>
          <w:tcPr>
            <w:tcW w:w="1951" w:type="dxa"/>
            <w:vMerge w:val="restart"/>
          </w:tcPr>
          <w:p w:rsidR="003B4707" w:rsidRPr="004905D0" w:rsidRDefault="003B4707" w:rsidP="00490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>1.Естественное действие.</w:t>
            </w:r>
          </w:p>
        </w:tc>
        <w:tc>
          <w:tcPr>
            <w:tcW w:w="1843" w:type="dxa"/>
          </w:tcPr>
          <w:p w:rsidR="003B4707" w:rsidRPr="004905D0" w:rsidRDefault="003B4707" w:rsidP="00490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>1.Актуализация знаний.</w:t>
            </w:r>
          </w:p>
        </w:tc>
        <w:tc>
          <w:tcPr>
            <w:tcW w:w="4819" w:type="dxa"/>
          </w:tcPr>
          <w:p w:rsidR="003B4707" w:rsidRPr="004905D0" w:rsidRDefault="003B4707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задания: предлагает уч-ся выполнить задание См. Приложение 1</w:t>
            </w:r>
          </w:p>
          <w:p w:rsidR="003B4707" w:rsidRPr="004905D0" w:rsidRDefault="003B4707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Устный контроль</w:t>
            </w:r>
          </w:p>
          <w:p w:rsidR="003B4707" w:rsidRPr="004905D0" w:rsidRDefault="003B4707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Формулирует тему урока: «Верования древних греков»</w:t>
            </w:r>
          </w:p>
        </w:tc>
        <w:tc>
          <w:tcPr>
            <w:tcW w:w="2410" w:type="dxa"/>
          </w:tcPr>
          <w:p w:rsidR="003B4707" w:rsidRPr="004905D0" w:rsidRDefault="00E473AD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Индивидуально выполняют задание. Предлагают свои варианты ответа.</w:t>
            </w:r>
          </w:p>
        </w:tc>
        <w:tc>
          <w:tcPr>
            <w:tcW w:w="3763" w:type="dxa"/>
          </w:tcPr>
          <w:p w:rsidR="00F46233" w:rsidRPr="004905D0" w:rsidRDefault="006344B1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5F19D5"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257024"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57024" w:rsidRPr="004905D0">
              <w:rPr>
                <w:rFonts w:ascii="Times New Roman" w:hAnsi="Times New Roman" w:cs="Times New Roman"/>
                <w:sz w:val="24"/>
                <w:szCs w:val="24"/>
              </w:rPr>
              <w:t xml:space="preserve"> знать основных греческих богов, героев</w:t>
            </w: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7024" w:rsidRPr="004905D0">
              <w:rPr>
                <w:rFonts w:ascii="Times New Roman" w:hAnsi="Times New Roman" w:cs="Times New Roman"/>
                <w:sz w:val="24"/>
                <w:szCs w:val="24"/>
              </w:rPr>
              <w:t>Уметь извлекать историческую информацию из адаптированных текстов древнегреческих мифов.</w:t>
            </w:r>
          </w:p>
          <w:p w:rsidR="000E57E1" w:rsidRPr="004905D0" w:rsidRDefault="00F46233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proofErr w:type="gramEnd"/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учебное задание.</w:t>
            </w:r>
          </w:p>
          <w:p w:rsidR="003B4707" w:rsidRPr="004905D0" w:rsidRDefault="00257024" w:rsidP="00490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953" w:rsidRPr="004905D0" w:rsidTr="004905D0">
        <w:tc>
          <w:tcPr>
            <w:tcW w:w="1951" w:type="dxa"/>
            <w:vMerge/>
          </w:tcPr>
          <w:p w:rsidR="003B4707" w:rsidRPr="004905D0" w:rsidRDefault="003B4707" w:rsidP="00490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B4707" w:rsidRPr="004905D0" w:rsidRDefault="003B4707" w:rsidP="00490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>2.Самоопределение к деятельности.</w:t>
            </w:r>
          </w:p>
        </w:tc>
        <w:tc>
          <w:tcPr>
            <w:tcW w:w="4819" w:type="dxa"/>
          </w:tcPr>
          <w:p w:rsidR="00163048" w:rsidRPr="004905D0" w:rsidRDefault="003B4707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Предлагает уч-ся проблемную ситуацию: «К вам в гости приехал друг из другого города. Как истинный п</w:t>
            </w:r>
            <w:r w:rsidR="001C07F8" w:rsidRPr="004905D0">
              <w:rPr>
                <w:rFonts w:ascii="Times New Roman" w:hAnsi="Times New Roman" w:cs="Times New Roman"/>
                <w:sz w:val="24"/>
                <w:szCs w:val="24"/>
              </w:rPr>
              <w:t>етербуржец вы повели его в Эрми</w:t>
            </w: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таж</w:t>
            </w:r>
            <w:r w:rsidR="001C07F8" w:rsidRPr="004905D0">
              <w:rPr>
                <w:rFonts w:ascii="Times New Roman" w:hAnsi="Times New Roman" w:cs="Times New Roman"/>
                <w:sz w:val="24"/>
                <w:szCs w:val="24"/>
              </w:rPr>
              <w:t>, чтобы он мог увидеть шедевры</w:t>
            </w: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 xml:space="preserve"> древнегреческого искусства и познакомиться с религиозными представлениями древних греков. Попав залы искусства Древней Греции, вы обнаружили, что у экспонатов отсутствуют информационные таблички. Как определить «кто есть кто?» Как провести для своего друга экскурсию по залам?» Уточнение: «У вас нет денег на покупку путеводителя по залам Эрмитажа. А произнести волшебную фразу: «</w:t>
            </w:r>
            <w:proofErr w:type="spellStart"/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О-кей</w:t>
            </w:r>
            <w:proofErr w:type="spellEnd"/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490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</w:t>
            </w:r>
            <w:proofErr w:type="spellEnd"/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!» не удастся – родители заблокиро</w:t>
            </w:r>
            <w:r w:rsidR="00B977F6" w:rsidRPr="004905D0">
              <w:rPr>
                <w:rFonts w:ascii="Times New Roman" w:hAnsi="Times New Roman" w:cs="Times New Roman"/>
                <w:sz w:val="24"/>
                <w:szCs w:val="24"/>
              </w:rPr>
              <w:t>вали Интернет в вашем смартфоне</w:t>
            </w: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977F6" w:rsidRPr="00490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7C44" w:rsidRPr="004905D0" w:rsidRDefault="008E7C44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Организует обсуждение проблемы.</w:t>
            </w:r>
          </w:p>
          <w:p w:rsidR="00163048" w:rsidRPr="004905D0" w:rsidRDefault="00163048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Формулирует практикоориентирован</w:t>
            </w:r>
            <w:r w:rsidR="002E2953" w:rsidRPr="004905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ное задание:</w:t>
            </w:r>
          </w:p>
          <w:p w:rsidR="000E57E1" w:rsidRPr="004905D0" w:rsidRDefault="00163048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Вам потребуется «шаргалка» по теме «Боги Древней Греции». Составьте ее ввиде сравнительной таблицы или словарика (по вашему выбору). См. Приложение 2</w:t>
            </w:r>
          </w:p>
          <w:p w:rsidR="003B4707" w:rsidRPr="004905D0" w:rsidRDefault="003B4707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:rsidR="003B4707" w:rsidRPr="004905D0" w:rsidRDefault="008E7C44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Обсуждают проблему, предлагают свои варианты решения.</w:t>
            </w:r>
          </w:p>
          <w:p w:rsidR="008E7C44" w:rsidRPr="004905D0" w:rsidRDefault="008E7C44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Осознают недостаточность своих знаний по теме.</w:t>
            </w:r>
          </w:p>
          <w:p w:rsidR="008E7C44" w:rsidRPr="004905D0" w:rsidRDefault="008E7C44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цель изучения темы для </w:t>
            </w:r>
            <w:r w:rsidR="00D17169" w:rsidRPr="004905D0">
              <w:rPr>
                <w:rFonts w:ascii="Times New Roman" w:hAnsi="Times New Roman" w:cs="Times New Roman"/>
                <w:sz w:val="24"/>
                <w:szCs w:val="24"/>
              </w:rPr>
              <w:t>себя.</w:t>
            </w:r>
          </w:p>
          <w:p w:rsidR="008E7C44" w:rsidRPr="004905D0" w:rsidRDefault="008E7C44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2E2953" w:rsidRPr="004905D0" w:rsidRDefault="00A851A1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Л: </w:t>
            </w: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определять потребности в освоении учебной темы. Проявлять готовность к сотрудничеству.</w:t>
            </w:r>
          </w:p>
          <w:p w:rsidR="00385F41" w:rsidRPr="004905D0" w:rsidRDefault="002E2953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создавать самостоятельно способы решения практикоориен-тированного задания.</w:t>
            </w:r>
          </w:p>
          <w:p w:rsidR="00F46233" w:rsidRPr="004905D0" w:rsidRDefault="00385F41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диалоге.</w:t>
            </w:r>
            <w:r w:rsidR="00F46233" w:rsidRPr="00490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6233" w:rsidRPr="004905D0" w:rsidRDefault="00F46233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выражать свои мысли.</w:t>
            </w:r>
          </w:p>
          <w:p w:rsidR="003B4707" w:rsidRPr="004905D0" w:rsidRDefault="00F46233" w:rsidP="00490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учебное задание. Определять лично значимую цель в рамках учебной темы.    </w:t>
            </w:r>
            <w:r w:rsidR="00A851A1" w:rsidRPr="00490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953" w:rsidRPr="004905D0" w:rsidTr="004905D0">
        <w:tc>
          <w:tcPr>
            <w:tcW w:w="1951" w:type="dxa"/>
            <w:vMerge w:val="restart"/>
          </w:tcPr>
          <w:p w:rsidR="003B4707" w:rsidRPr="004905D0" w:rsidRDefault="003B4707" w:rsidP="00490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>2.Освоение информации по проблеме.</w:t>
            </w:r>
          </w:p>
        </w:tc>
        <w:tc>
          <w:tcPr>
            <w:tcW w:w="1843" w:type="dxa"/>
          </w:tcPr>
          <w:p w:rsidR="005A5DC2" w:rsidRPr="004905D0" w:rsidRDefault="003B4707" w:rsidP="00490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1.Учебно-познавательная деятельность </w:t>
            </w:r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(обучение).</w:t>
            </w:r>
          </w:p>
        </w:tc>
        <w:tc>
          <w:tcPr>
            <w:tcW w:w="4819" w:type="dxa"/>
          </w:tcPr>
          <w:p w:rsidR="003B4707" w:rsidRPr="004905D0" w:rsidRDefault="005A5DC2" w:rsidP="00490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Греческие боги.</w:t>
            </w:r>
          </w:p>
          <w:p w:rsidR="005A5DC2" w:rsidRPr="004905D0" w:rsidRDefault="005A5DC2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Рассказ с использованием презентации «Греческие боги</w:t>
            </w:r>
            <w:r w:rsidR="00030666" w:rsidRPr="004905D0">
              <w:rPr>
                <w:rFonts w:ascii="Times New Roman" w:hAnsi="Times New Roman" w:cs="Times New Roman"/>
                <w:sz w:val="24"/>
                <w:szCs w:val="24"/>
              </w:rPr>
              <w:t xml:space="preserve"> и герои</w:t>
            </w: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B6019" w:rsidRPr="004905D0" w:rsidRDefault="005A5DC2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Предлагает учащимся</w:t>
            </w:r>
            <w:r w:rsidR="001765A0" w:rsidRPr="004905D0">
              <w:rPr>
                <w:rFonts w:ascii="Times New Roman" w:hAnsi="Times New Roman" w:cs="Times New Roman"/>
                <w:sz w:val="24"/>
                <w:szCs w:val="24"/>
              </w:rPr>
              <w:t xml:space="preserve"> по ходу рассказа </w:t>
            </w:r>
            <w:r w:rsidR="001765A0" w:rsidRPr="00490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</w:t>
            </w: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 xml:space="preserve"> заполнить схему</w:t>
            </w:r>
            <w:r w:rsidR="001765A0" w:rsidRPr="004905D0">
              <w:rPr>
                <w:rFonts w:ascii="Times New Roman" w:hAnsi="Times New Roman" w:cs="Times New Roman"/>
                <w:sz w:val="24"/>
                <w:szCs w:val="24"/>
              </w:rPr>
              <w:t xml:space="preserve"> «Мир греков»</w:t>
            </w: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6019" w:rsidRPr="00490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65A0" w:rsidRPr="004905D0" w:rsidRDefault="005A5DC2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См.</w:t>
            </w:r>
            <w:r w:rsidR="00DB6019" w:rsidRPr="00490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1765A0" w:rsidRPr="004905D0" w:rsidRDefault="00DB6019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Организует самостоя</w:t>
            </w:r>
            <w:r w:rsidR="001765A0" w:rsidRPr="004905D0">
              <w:rPr>
                <w:rFonts w:ascii="Times New Roman" w:hAnsi="Times New Roman" w:cs="Times New Roman"/>
                <w:sz w:val="24"/>
                <w:szCs w:val="24"/>
              </w:rPr>
              <w:t>тельную работу учащихся с текстом у</w:t>
            </w: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чебника. Формулирует задание:</w:t>
            </w:r>
            <w:r w:rsidR="00F8086F" w:rsidRPr="00490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5A0" w:rsidRPr="004905D0">
              <w:rPr>
                <w:rFonts w:ascii="Times New Roman" w:hAnsi="Times New Roman" w:cs="Times New Roman"/>
                <w:sz w:val="24"/>
                <w:szCs w:val="24"/>
              </w:rPr>
              <w:t>«Прочтите отрывок из текста §</w:t>
            </w:r>
            <w:r w:rsidR="0065313D" w:rsidRPr="004905D0">
              <w:rPr>
                <w:rFonts w:ascii="Times New Roman" w:hAnsi="Times New Roman" w:cs="Times New Roman"/>
                <w:sz w:val="24"/>
                <w:szCs w:val="24"/>
              </w:rPr>
              <w:t xml:space="preserve"> 22 п. 1 на стр. 124. Как греки представляли себе жизнь богов-олимпийцев?</w:t>
            </w: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13D" w:rsidRPr="004905D0">
              <w:rPr>
                <w:rFonts w:ascii="Times New Roman" w:hAnsi="Times New Roman" w:cs="Times New Roman"/>
                <w:sz w:val="24"/>
                <w:szCs w:val="24"/>
              </w:rPr>
              <w:t>Мог ли, по мнению греков, человек обойтись без бога? Обсудите в парах свой ответ</w:t>
            </w:r>
            <w:r w:rsidR="001765A0" w:rsidRPr="004905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5313D" w:rsidRPr="00490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09F5" w:rsidRPr="004905D0" w:rsidRDefault="000B09F5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 xml:space="preserve">Визуальный </w:t>
            </w:r>
            <w:proofErr w:type="gramStart"/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905D0">
              <w:rPr>
                <w:rFonts w:ascii="Times New Roman" w:hAnsi="Times New Roman" w:cs="Times New Roman"/>
                <w:sz w:val="24"/>
                <w:szCs w:val="24"/>
              </w:rPr>
              <w:t xml:space="preserve"> ходом выполнения задания.</w:t>
            </w:r>
          </w:p>
          <w:p w:rsidR="000B09F5" w:rsidRPr="004905D0" w:rsidRDefault="00B977F6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Устный контроль</w:t>
            </w:r>
            <w:r w:rsidR="00EE36DD" w:rsidRPr="004905D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выполнения задания.</w:t>
            </w:r>
          </w:p>
          <w:p w:rsidR="00B977F6" w:rsidRPr="004905D0" w:rsidRDefault="00B977F6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Корректирует ответы уч-ся.</w:t>
            </w:r>
          </w:p>
          <w:p w:rsidR="00EE36DD" w:rsidRPr="004905D0" w:rsidRDefault="00EE36DD" w:rsidP="00490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>2. Религиозные церемонии.</w:t>
            </w:r>
          </w:p>
          <w:p w:rsidR="00EE36DD" w:rsidRPr="004905D0" w:rsidRDefault="00EE36DD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Организует самостоятельную работу учащихся с текстом учебника. Формулирует задание: «Прочтите п. 2 § 22.</w:t>
            </w:r>
            <w:r w:rsidR="00B8682B" w:rsidRPr="004905D0">
              <w:rPr>
                <w:rFonts w:ascii="Times New Roman" w:hAnsi="Times New Roman" w:cs="Times New Roman"/>
                <w:sz w:val="24"/>
                <w:szCs w:val="24"/>
              </w:rPr>
              <w:t xml:space="preserve"> Сформулируйте определения к терминам «храм», «жрец». Ответ запишите в тетрадь».</w:t>
            </w:r>
          </w:p>
          <w:p w:rsidR="00B977F6" w:rsidRPr="004905D0" w:rsidRDefault="00B977F6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Устный контроль результатов выполнения задания.</w:t>
            </w:r>
          </w:p>
          <w:p w:rsidR="00B977F6" w:rsidRPr="004905D0" w:rsidRDefault="00B977F6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Корректирует ответы уч-ся.</w:t>
            </w:r>
          </w:p>
          <w:p w:rsidR="00B977F6" w:rsidRPr="004905D0" w:rsidRDefault="00B8682B" w:rsidP="00490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>3. Боги и люди.</w:t>
            </w:r>
          </w:p>
          <w:p w:rsidR="00030666" w:rsidRPr="004905D0" w:rsidRDefault="00030666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Рассказ с использованием презентации «Греческие боги и герои».</w:t>
            </w:r>
          </w:p>
          <w:p w:rsidR="00030666" w:rsidRPr="004905D0" w:rsidRDefault="00030666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Предлагает уч-ся устно ответить на вопросы:</w:t>
            </w:r>
          </w:p>
          <w:p w:rsidR="00030666" w:rsidRPr="004905D0" w:rsidRDefault="00030666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«Кто такой герой?», «Назовите имя самого известного героя древнегреческих мифов?»</w:t>
            </w:r>
          </w:p>
          <w:p w:rsidR="00030666" w:rsidRPr="004905D0" w:rsidRDefault="00030666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«Подумайте, почему греки изображали своих богов в виде людей?</w:t>
            </w:r>
            <w:r w:rsidR="00546089" w:rsidRPr="004905D0">
              <w:rPr>
                <w:rFonts w:ascii="Times New Roman" w:hAnsi="Times New Roman" w:cs="Times New Roman"/>
                <w:sz w:val="24"/>
                <w:szCs w:val="24"/>
              </w:rPr>
              <w:t xml:space="preserve"> Обсудите в </w:t>
            </w:r>
            <w:r w:rsidR="00546089" w:rsidRPr="00490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парах свой ответ</w:t>
            </w: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46089" w:rsidRPr="00490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5DC2" w:rsidRPr="004905D0" w:rsidRDefault="00030666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Корректирует ответы учащихся.</w:t>
            </w:r>
            <w:r w:rsidR="005A5DC2" w:rsidRPr="00490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B4707" w:rsidRPr="004905D0" w:rsidRDefault="00D17169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Воспринимают рассказ учителя.</w:t>
            </w:r>
          </w:p>
          <w:p w:rsidR="00D17169" w:rsidRPr="004905D0" w:rsidRDefault="00D17169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 xml:space="preserve">Заполняют схему «Мир греков». </w:t>
            </w:r>
          </w:p>
          <w:p w:rsidR="00D17169" w:rsidRPr="004905D0" w:rsidRDefault="00D17169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с текстом учебника.</w:t>
            </w:r>
          </w:p>
          <w:p w:rsidR="00D17169" w:rsidRPr="004905D0" w:rsidRDefault="00D17169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 Обсуждают в парах варианты ответов.</w:t>
            </w:r>
          </w:p>
          <w:p w:rsidR="00D17169" w:rsidRPr="004905D0" w:rsidRDefault="00D17169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A71FD4" w:rsidRPr="004905D0">
              <w:rPr>
                <w:rFonts w:ascii="Times New Roman" w:hAnsi="Times New Roman" w:cs="Times New Roman"/>
                <w:sz w:val="24"/>
                <w:szCs w:val="24"/>
              </w:rPr>
              <w:t>дставляю</w:t>
            </w: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т сво</w:t>
            </w:r>
            <w:r w:rsidR="00A71FD4" w:rsidRPr="004905D0">
              <w:rPr>
                <w:rFonts w:ascii="Times New Roman" w:hAnsi="Times New Roman" w:cs="Times New Roman"/>
                <w:sz w:val="24"/>
                <w:szCs w:val="24"/>
              </w:rPr>
              <w:t>и ответы учителю и классу.</w:t>
            </w: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61FB9" w:rsidRDefault="00361FB9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5D0" w:rsidRDefault="004905D0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5D0" w:rsidRDefault="004905D0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5D0" w:rsidRDefault="004905D0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FB9" w:rsidRPr="004905D0" w:rsidRDefault="00361FB9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Работают с текстом учебника.</w:t>
            </w:r>
          </w:p>
          <w:p w:rsidR="00361FB9" w:rsidRPr="004905D0" w:rsidRDefault="00361FB9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Формулируют определения к терминам «храм», «жрец», записывают их в тетрадь.</w:t>
            </w:r>
          </w:p>
          <w:p w:rsidR="00361FB9" w:rsidRPr="004905D0" w:rsidRDefault="00361FB9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 свои ответы учителю и классу. </w:t>
            </w:r>
          </w:p>
          <w:p w:rsidR="00361FB9" w:rsidRPr="004905D0" w:rsidRDefault="00361FB9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9D5" w:rsidRPr="004905D0" w:rsidRDefault="005F19D5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FB9" w:rsidRPr="004905D0" w:rsidRDefault="00361FB9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Воспринимают рассказ учителя.</w:t>
            </w:r>
          </w:p>
          <w:p w:rsidR="00361FB9" w:rsidRPr="004905D0" w:rsidRDefault="00361FB9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 Обсуждают в парах варианты ответов.</w:t>
            </w:r>
          </w:p>
          <w:p w:rsidR="00361FB9" w:rsidRPr="004905D0" w:rsidRDefault="00361FB9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 свои </w:t>
            </w:r>
            <w:r w:rsidRPr="00490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учителю и классу.  </w:t>
            </w:r>
          </w:p>
        </w:tc>
        <w:tc>
          <w:tcPr>
            <w:tcW w:w="3763" w:type="dxa"/>
          </w:tcPr>
          <w:p w:rsidR="0051530E" w:rsidRPr="004905D0" w:rsidRDefault="006344B1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="005F19D5"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 xml:space="preserve"> знать основных греческих богов, героев.</w:t>
            </w:r>
            <w:r w:rsidR="0051530E" w:rsidRPr="004905D0">
              <w:rPr>
                <w:rFonts w:ascii="Times New Roman" w:hAnsi="Times New Roman" w:cs="Times New Roman"/>
                <w:sz w:val="24"/>
                <w:szCs w:val="24"/>
              </w:rPr>
              <w:t xml:space="preserve"> знать и уметь объяснить основные понятия и термины, связанные с </w:t>
            </w:r>
            <w:r w:rsidR="0051530E" w:rsidRPr="00490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религиозными представлениями древних греков.</w:t>
            </w:r>
          </w:p>
          <w:p w:rsidR="0051530E" w:rsidRPr="004905D0" w:rsidRDefault="0051530E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Уметь извлекать историческую информацию из адаптированных текстов древнегреческих мифов.</w:t>
            </w:r>
          </w:p>
          <w:p w:rsidR="002E2953" w:rsidRPr="004905D0" w:rsidRDefault="00A851A1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4D5" w:rsidRPr="004905D0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учебной теме. П</w:t>
            </w: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роявлять готовность к сотрудничеству.</w:t>
            </w:r>
            <w:r w:rsidR="0051530E" w:rsidRPr="00490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530E" w:rsidRPr="004905D0" w:rsidRDefault="002E2953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30E" w:rsidRPr="004905D0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 в соответствии с учебным заданием. Извлекать информацию в соответствии с целью. Предъявлять информацию в различных языковых формах.</w:t>
            </w:r>
          </w:p>
          <w:p w:rsidR="00385F41" w:rsidRPr="004905D0" w:rsidRDefault="0051530E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Определять значение и смысл термина.</w:t>
            </w:r>
          </w:p>
          <w:p w:rsidR="00F46233" w:rsidRPr="004905D0" w:rsidRDefault="00385F41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отвечать на поставленный вопрос. </w:t>
            </w:r>
            <w:r w:rsidR="00F46233" w:rsidRPr="004905D0">
              <w:rPr>
                <w:rFonts w:ascii="Times New Roman" w:hAnsi="Times New Roman" w:cs="Times New Roman"/>
                <w:sz w:val="24"/>
                <w:szCs w:val="24"/>
              </w:rPr>
              <w:t>Работать в паре, группе. Внимательно слышать и слушать партнера.</w:t>
            </w:r>
          </w:p>
          <w:p w:rsidR="006344B1" w:rsidRPr="004905D0" w:rsidRDefault="00F46233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учебное задание.</w:t>
            </w:r>
            <w:r w:rsidR="000E57E1" w:rsidRPr="004905D0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последовательность действий по выполнению задания. Преодолевать затруднения.</w:t>
            </w:r>
          </w:p>
          <w:p w:rsidR="005F19D5" w:rsidRPr="004905D0" w:rsidRDefault="005F19D5" w:rsidP="00490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953" w:rsidRPr="004905D0" w:rsidTr="004905D0">
        <w:tc>
          <w:tcPr>
            <w:tcW w:w="1951" w:type="dxa"/>
            <w:vMerge/>
          </w:tcPr>
          <w:p w:rsidR="003B4707" w:rsidRPr="004905D0" w:rsidRDefault="003B4707" w:rsidP="00490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B4707" w:rsidRPr="004905D0" w:rsidRDefault="003B4707" w:rsidP="00490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>2.Учебно-познавательная деятельность (диагностика освоения содержания темы.)</w:t>
            </w:r>
          </w:p>
        </w:tc>
        <w:tc>
          <w:tcPr>
            <w:tcW w:w="4819" w:type="dxa"/>
          </w:tcPr>
          <w:p w:rsidR="000B09F5" w:rsidRPr="004905D0" w:rsidRDefault="000B09F5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Диагностика освоения содержания темы.</w:t>
            </w:r>
          </w:p>
          <w:p w:rsidR="005A7E32" w:rsidRPr="004905D0" w:rsidRDefault="005A7E32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Предлагает учащимся индивиду</w:t>
            </w:r>
            <w:r w:rsidR="00361FB9" w:rsidRPr="004905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льно выполнить   задание</w:t>
            </w:r>
            <w:proofErr w:type="gramStart"/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м.Приложение 4</w:t>
            </w:r>
          </w:p>
          <w:p w:rsidR="005A7E32" w:rsidRPr="004905D0" w:rsidRDefault="005A7E32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 xml:space="preserve">Визуальный </w:t>
            </w:r>
            <w:proofErr w:type="gramStart"/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905D0">
              <w:rPr>
                <w:rFonts w:ascii="Times New Roman" w:hAnsi="Times New Roman" w:cs="Times New Roman"/>
                <w:sz w:val="24"/>
                <w:szCs w:val="24"/>
              </w:rPr>
              <w:t xml:space="preserve"> ходом выполнения задания.</w:t>
            </w:r>
          </w:p>
          <w:p w:rsidR="007359E6" w:rsidRPr="004905D0" w:rsidRDefault="005A7E32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контроль освоения содержания темы. </w:t>
            </w:r>
          </w:p>
          <w:p w:rsidR="000E57E1" w:rsidRPr="004905D0" w:rsidRDefault="000E57E1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4707" w:rsidRPr="004905D0" w:rsidRDefault="00361FB9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A7E32" w:rsidRPr="004905D0">
              <w:rPr>
                <w:rFonts w:ascii="Times New Roman" w:hAnsi="Times New Roman" w:cs="Times New Roman"/>
                <w:sz w:val="24"/>
                <w:szCs w:val="24"/>
              </w:rPr>
              <w:t>ыполняют</w:t>
            </w:r>
            <w:r w:rsidR="000B09F5" w:rsidRPr="004905D0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диагностическое</w:t>
            </w:r>
            <w:r w:rsidR="0017459A" w:rsidRPr="004905D0">
              <w:rPr>
                <w:rFonts w:ascii="Times New Roman" w:hAnsi="Times New Roman" w:cs="Times New Roman"/>
                <w:sz w:val="24"/>
                <w:szCs w:val="24"/>
              </w:rPr>
              <w:t xml:space="preserve"> задание.</w:t>
            </w:r>
          </w:p>
          <w:p w:rsidR="00DE0F23" w:rsidRPr="004905D0" w:rsidRDefault="00DE0F23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Представляют учителю результаты своей работы для проверки.</w:t>
            </w:r>
          </w:p>
        </w:tc>
        <w:tc>
          <w:tcPr>
            <w:tcW w:w="3763" w:type="dxa"/>
          </w:tcPr>
          <w:p w:rsidR="003B4707" w:rsidRPr="004905D0" w:rsidRDefault="00385F41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Предъявлять информацию в различных языковых формах.</w:t>
            </w:r>
          </w:p>
          <w:p w:rsidR="00F46233" w:rsidRPr="004905D0" w:rsidRDefault="00F46233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учебное задание.</w:t>
            </w:r>
          </w:p>
          <w:p w:rsidR="007359E6" w:rsidRPr="004905D0" w:rsidRDefault="007359E6" w:rsidP="00490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953" w:rsidRPr="004905D0" w:rsidTr="004905D0">
        <w:tc>
          <w:tcPr>
            <w:tcW w:w="1951" w:type="dxa"/>
          </w:tcPr>
          <w:p w:rsidR="003B4707" w:rsidRPr="004905D0" w:rsidRDefault="003B4707" w:rsidP="00490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>3.Улучшенное действие.</w:t>
            </w:r>
          </w:p>
        </w:tc>
        <w:tc>
          <w:tcPr>
            <w:tcW w:w="1843" w:type="dxa"/>
          </w:tcPr>
          <w:p w:rsidR="003B4707" w:rsidRPr="004905D0" w:rsidRDefault="003B4707" w:rsidP="00490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>1.Интеллектуально-преобразовательная деятельность.</w:t>
            </w:r>
          </w:p>
        </w:tc>
        <w:tc>
          <w:tcPr>
            <w:tcW w:w="4819" w:type="dxa"/>
          </w:tcPr>
          <w:p w:rsidR="003B4707" w:rsidRPr="004905D0" w:rsidRDefault="00A23F66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Предлагает уч-ся выполнить практикоориентированное задание «Шпаргалка», полученное в начале урока.</w:t>
            </w:r>
          </w:p>
          <w:p w:rsidR="00546089" w:rsidRPr="004905D0" w:rsidRDefault="00546089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 xml:space="preserve">Визуальный </w:t>
            </w:r>
            <w:proofErr w:type="gramStart"/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905D0">
              <w:rPr>
                <w:rFonts w:ascii="Times New Roman" w:hAnsi="Times New Roman" w:cs="Times New Roman"/>
                <w:sz w:val="24"/>
                <w:szCs w:val="24"/>
              </w:rPr>
              <w:t xml:space="preserve"> ходом выполнения задания.</w:t>
            </w:r>
          </w:p>
          <w:p w:rsidR="00546089" w:rsidRPr="004905D0" w:rsidRDefault="00546089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Оказывает помощь уч-ся, у которых возникли трудности с выполнением задания.</w:t>
            </w:r>
          </w:p>
          <w:p w:rsidR="00546089" w:rsidRPr="004905D0" w:rsidRDefault="00546089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 xml:space="preserve">Устный контроль результатов выполнения задания. </w:t>
            </w:r>
          </w:p>
          <w:p w:rsidR="00546089" w:rsidRPr="004905D0" w:rsidRDefault="00546089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Корректирует результаты.</w:t>
            </w:r>
          </w:p>
          <w:p w:rsidR="00546089" w:rsidRPr="004905D0" w:rsidRDefault="00546089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Систематизирует и обобщает материал по теме урока.</w:t>
            </w:r>
          </w:p>
        </w:tc>
        <w:tc>
          <w:tcPr>
            <w:tcW w:w="2410" w:type="dxa"/>
          </w:tcPr>
          <w:p w:rsidR="003B4707" w:rsidRPr="004905D0" w:rsidRDefault="00DE0F23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Выполняют практикоориентированное задание.</w:t>
            </w:r>
          </w:p>
          <w:p w:rsidR="00DE0F23" w:rsidRPr="004905D0" w:rsidRDefault="00DE0F23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257024" w:rsidRPr="004905D0">
              <w:rPr>
                <w:rFonts w:ascii="Times New Roman" w:hAnsi="Times New Roman" w:cs="Times New Roman"/>
                <w:sz w:val="24"/>
                <w:szCs w:val="24"/>
              </w:rPr>
              <w:t>ъявля</w:t>
            </w: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ют свои варианты решения</w:t>
            </w:r>
            <w:r w:rsidR="00257024" w:rsidRPr="004905D0">
              <w:rPr>
                <w:rFonts w:ascii="Times New Roman" w:hAnsi="Times New Roman" w:cs="Times New Roman"/>
                <w:sz w:val="24"/>
                <w:szCs w:val="24"/>
              </w:rPr>
              <w:t>, обосновывают.</w:t>
            </w:r>
          </w:p>
        </w:tc>
        <w:tc>
          <w:tcPr>
            <w:tcW w:w="3763" w:type="dxa"/>
          </w:tcPr>
          <w:p w:rsidR="00385F41" w:rsidRPr="004905D0" w:rsidRDefault="007359E6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5F19D5"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 xml:space="preserve"> знать основных греческих богов, героев. Понимать значение греческой религии для развития мировой культуры. Использовать полученные знания в ситуациях, требующих сравнения разных религий.</w:t>
            </w:r>
          </w:p>
          <w:p w:rsidR="00F46233" w:rsidRPr="004905D0" w:rsidRDefault="00385F41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сравнивать, классифицировать, обобщать информацию. Создавать самостоятельно способы решения практикоориен-тированного задания.</w:t>
            </w:r>
          </w:p>
          <w:p w:rsidR="000E57E1" w:rsidRPr="004905D0" w:rsidRDefault="00F46233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выражать свои мысли.</w:t>
            </w:r>
            <w:proofErr w:type="gramEnd"/>
          </w:p>
          <w:p w:rsidR="007359E6" w:rsidRPr="004905D0" w:rsidRDefault="000E57E1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Устанавливать последовательность действий по выполнению задания. Преодолевать затруднения.</w:t>
            </w:r>
          </w:p>
          <w:p w:rsidR="003B4707" w:rsidRPr="004905D0" w:rsidRDefault="007359E6" w:rsidP="00490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28A3" w:rsidRPr="004905D0" w:rsidTr="004905D0">
        <w:tc>
          <w:tcPr>
            <w:tcW w:w="1951" w:type="dxa"/>
            <w:vMerge w:val="restart"/>
          </w:tcPr>
          <w:p w:rsidR="001E28A3" w:rsidRPr="004905D0" w:rsidRDefault="001E28A3" w:rsidP="00490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Рефлексивная деятельность</w:t>
            </w:r>
          </w:p>
        </w:tc>
        <w:tc>
          <w:tcPr>
            <w:tcW w:w="1843" w:type="dxa"/>
          </w:tcPr>
          <w:p w:rsidR="001E28A3" w:rsidRPr="004905D0" w:rsidRDefault="001E28A3" w:rsidP="00490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>.Рефлексия</w:t>
            </w:r>
          </w:p>
        </w:tc>
        <w:tc>
          <w:tcPr>
            <w:tcW w:w="4819" w:type="dxa"/>
          </w:tcPr>
          <w:p w:rsidR="001E28A3" w:rsidRPr="004905D0" w:rsidRDefault="001E28A3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  <w:p w:rsidR="001E28A3" w:rsidRPr="004905D0" w:rsidRDefault="001E28A3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рефлексии: предлагает уч-ся </w:t>
            </w:r>
            <w:r w:rsidRPr="00490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ответиь на вопрос: «После изучения темы урока смогу ли помочь своему другу во время посещения Эрмитажа?»</w:t>
            </w:r>
          </w:p>
          <w:p w:rsidR="001E28A3" w:rsidRPr="004905D0" w:rsidRDefault="001E28A3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28A3" w:rsidRPr="004905D0" w:rsidRDefault="001E28A3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Самоанализ, самооценка </w:t>
            </w:r>
            <w:r w:rsidRPr="00490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(оценивают свою работу, </w:t>
            </w:r>
            <w:proofErr w:type="gramStart"/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высказывают свое отношение</w:t>
            </w:r>
            <w:proofErr w:type="gramEnd"/>
            <w:r w:rsidRPr="004905D0">
              <w:rPr>
                <w:rFonts w:ascii="Times New Roman" w:hAnsi="Times New Roman" w:cs="Times New Roman"/>
                <w:sz w:val="24"/>
                <w:szCs w:val="24"/>
              </w:rPr>
              <w:t xml:space="preserve"> к уроку).</w:t>
            </w:r>
          </w:p>
          <w:p w:rsidR="001E28A3" w:rsidRPr="004905D0" w:rsidRDefault="001E28A3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1E28A3" w:rsidRPr="004905D0" w:rsidRDefault="001E28A3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Л: </w:t>
            </w: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желание к самооценке, осознавть </w:t>
            </w:r>
            <w:r w:rsidRPr="00490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успешность своей деятельности</w:t>
            </w:r>
          </w:p>
          <w:p w:rsidR="001E28A3" w:rsidRPr="004905D0" w:rsidRDefault="001E28A3" w:rsidP="00490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выражать свои мысли.   </w:t>
            </w:r>
            <w:proofErr w:type="gramEnd"/>
          </w:p>
          <w:p w:rsidR="001E28A3" w:rsidRPr="004905D0" w:rsidRDefault="001E28A3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для самостоятельного выполнения. Оценивать результат деятельности и планировать дальнейшее свое развитие.</w:t>
            </w:r>
          </w:p>
        </w:tc>
      </w:tr>
      <w:tr w:rsidR="001E28A3" w:rsidRPr="004905D0" w:rsidTr="004905D0">
        <w:tc>
          <w:tcPr>
            <w:tcW w:w="1951" w:type="dxa"/>
            <w:vMerge/>
          </w:tcPr>
          <w:p w:rsidR="001E28A3" w:rsidRPr="004905D0" w:rsidRDefault="001E28A3" w:rsidP="00490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E28A3" w:rsidRPr="004905D0" w:rsidRDefault="001E28A3" w:rsidP="00490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задание. </w:t>
            </w:r>
          </w:p>
        </w:tc>
        <w:tc>
          <w:tcPr>
            <w:tcW w:w="4819" w:type="dxa"/>
          </w:tcPr>
          <w:p w:rsidR="001E28A3" w:rsidRPr="004905D0" w:rsidRDefault="001E28A3" w:rsidP="00150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Формулирует домашнее задание: </w:t>
            </w:r>
          </w:p>
          <w:p w:rsidR="001E28A3" w:rsidRPr="004905D0" w:rsidRDefault="001E28A3" w:rsidP="00150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§ 22; вопрос 1; ответить на вопросы к источнику на стр.126; выполнить задание в тетради.</w:t>
            </w:r>
          </w:p>
          <w:p w:rsidR="001E28A3" w:rsidRPr="004905D0" w:rsidRDefault="001E28A3" w:rsidP="00150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Учитель формулирует практикоориентированное задание См</w:t>
            </w:r>
            <w:proofErr w:type="gramStart"/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риложение 5</w:t>
            </w:r>
          </w:p>
          <w:p w:rsidR="001E28A3" w:rsidRPr="004905D0" w:rsidRDefault="001E28A3" w:rsidP="00150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28A3" w:rsidRPr="004905D0" w:rsidRDefault="001E28A3" w:rsidP="0049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Воспринимают домашнее задание, уточняют.</w:t>
            </w:r>
          </w:p>
        </w:tc>
        <w:tc>
          <w:tcPr>
            <w:tcW w:w="3763" w:type="dxa"/>
          </w:tcPr>
          <w:p w:rsidR="001E28A3" w:rsidRPr="004905D0" w:rsidRDefault="001E28A3" w:rsidP="00490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905D0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для самостоятельного выполнения. Оценивать результат деятельности и планировать дальнейшее свое развитие.</w:t>
            </w:r>
          </w:p>
        </w:tc>
      </w:tr>
    </w:tbl>
    <w:p w:rsidR="00D43044" w:rsidRPr="004905D0" w:rsidRDefault="00D43044" w:rsidP="004905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5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7E26" w:rsidRPr="004905D0" w:rsidRDefault="00517E26" w:rsidP="004905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5D0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517E26" w:rsidRPr="004905D0" w:rsidRDefault="00517E26" w:rsidP="004905D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>Андреевская Т.П., Белкин М.В., Ванина Э.В. История Древнего мира. 5 класс. Учебник для учащихся общеобразовательных учреждений. М: ВентанаГраф, 2014</w:t>
      </w:r>
    </w:p>
    <w:p w:rsidR="00517E26" w:rsidRPr="004905D0" w:rsidRDefault="00517E26" w:rsidP="004905D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>Андреевская Т.П. История Древнего мира</w:t>
      </w:r>
      <w:r w:rsidR="00176FC4" w:rsidRPr="004905D0">
        <w:rPr>
          <w:rFonts w:ascii="Times New Roman" w:hAnsi="Times New Roman" w:cs="Times New Roman"/>
          <w:sz w:val="24"/>
          <w:szCs w:val="24"/>
        </w:rPr>
        <w:t>. 5 класс. Контрольные и проверочные работы. М: Астрель, 2002</w:t>
      </w:r>
    </w:p>
    <w:p w:rsidR="00517E26" w:rsidRPr="004905D0" w:rsidRDefault="00517E26" w:rsidP="004905D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>Ванина Э.В., Данилова А.К. История Древнего мира. 5 класс. Рабочая тетрадь для учащихся общеобразовательных учреждений. М: ВентанаГраф, 2013</w:t>
      </w:r>
    </w:p>
    <w:p w:rsidR="00612BF7" w:rsidRPr="004905D0" w:rsidRDefault="00612BF7" w:rsidP="004905D0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>Матвеева Т.Е. Педагогические технологии для реализации ФГОС. Материалы к курсу повышения квалификации. СПб: ГБОУДППО ЦПКС Василеостровского р-на Санкт-Петербурга «Информационно-методический центр», 2015</w:t>
      </w:r>
    </w:p>
    <w:p w:rsidR="00612BF7" w:rsidRPr="004905D0" w:rsidRDefault="00612BF7" w:rsidP="004905D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E26" w:rsidRPr="004905D0" w:rsidRDefault="00517E26" w:rsidP="004905D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>Пономарев М.В., Колпаков С.В. История Древнего мира. 5 класс. Рабочая тетрадь с комплектом контурных карт. М: Экзамен, 2015</w:t>
      </w:r>
    </w:p>
    <w:p w:rsidR="00612BF7" w:rsidRPr="004905D0" w:rsidRDefault="00612BF7" w:rsidP="004905D0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>Селевко Г.К. Энциклопедия образовательных   технологий. М: Народное образование, 2005г.</w:t>
      </w:r>
    </w:p>
    <w:p w:rsidR="00286730" w:rsidRPr="004905D0" w:rsidRDefault="00286730" w:rsidP="004905D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730" w:rsidRPr="004905D0" w:rsidRDefault="00286730" w:rsidP="00490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br w:type="page"/>
      </w:r>
    </w:p>
    <w:p w:rsidR="00286730" w:rsidRPr="004905D0" w:rsidRDefault="00286730" w:rsidP="004905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286730" w:rsidRPr="004905D0" w:rsidSect="00612BF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86730" w:rsidRPr="004905D0" w:rsidRDefault="00286730" w:rsidP="004905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905D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286730" w:rsidRPr="004905D0" w:rsidRDefault="00286730" w:rsidP="004905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05D0">
        <w:rPr>
          <w:rFonts w:ascii="Times New Roman" w:hAnsi="Times New Roman" w:cs="Times New Roman"/>
          <w:b/>
          <w:sz w:val="24"/>
          <w:szCs w:val="24"/>
        </w:rPr>
        <w:t>Заполните пропуски в тексте.</w:t>
      </w:r>
    </w:p>
    <w:p w:rsidR="00286730" w:rsidRPr="004905D0" w:rsidRDefault="00286730" w:rsidP="0049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>Прибыл ________</w:t>
      </w:r>
      <w:r w:rsidRPr="004905D0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4905D0">
        <w:rPr>
          <w:rFonts w:ascii="Times New Roman" w:hAnsi="Times New Roman" w:cs="Times New Roman"/>
          <w:sz w:val="24"/>
          <w:szCs w:val="24"/>
        </w:rPr>
        <w:t>на Крит. Здесь в него влюбилась дочь Миноса – прекрасная ______________</w:t>
      </w:r>
      <w:r w:rsidRPr="004905D0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4905D0">
        <w:rPr>
          <w:rFonts w:ascii="Times New Roman" w:hAnsi="Times New Roman" w:cs="Times New Roman"/>
          <w:sz w:val="24"/>
          <w:szCs w:val="24"/>
        </w:rPr>
        <w:t>. Не хотела она гибели героя и дала ему меч, чтобы убить ____________</w:t>
      </w:r>
      <w:r w:rsidRPr="004905D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905D0">
        <w:rPr>
          <w:rFonts w:ascii="Times New Roman" w:hAnsi="Times New Roman" w:cs="Times New Roman"/>
          <w:sz w:val="24"/>
          <w:szCs w:val="24"/>
        </w:rPr>
        <w:t>, клубок ниток, чтобы он мог вернуться обратно. Привязал _________</w:t>
      </w:r>
      <w:r w:rsidRPr="004905D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4905D0">
        <w:rPr>
          <w:rFonts w:ascii="Times New Roman" w:hAnsi="Times New Roman" w:cs="Times New Roman"/>
          <w:sz w:val="24"/>
          <w:szCs w:val="24"/>
        </w:rPr>
        <w:t xml:space="preserve"> конец нити у входа в ____________</w:t>
      </w:r>
      <w:r w:rsidRPr="004905D0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4905D0">
        <w:rPr>
          <w:rFonts w:ascii="Times New Roman" w:hAnsi="Times New Roman" w:cs="Times New Roman"/>
          <w:sz w:val="24"/>
          <w:szCs w:val="24"/>
        </w:rPr>
        <w:t xml:space="preserve"> и бесстрашно вошел в него. Там он нашел и убил чудовище.</w:t>
      </w:r>
    </w:p>
    <w:p w:rsidR="00286730" w:rsidRDefault="00286730" w:rsidP="0049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5D0" w:rsidRPr="004905D0" w:rsidRDefault="004905D0" w:rsidP="0049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730" w:rsidRPr="004905D0" w:rsidRDefault="00286730" w:rsidP="0049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730" w:rsidRPr="004905D0" w:rsidRDefault="00286730" w:rsidP="004905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5D0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286730" w:rsidRPr="004905D0" w:rsidRDefault="00286730" w:rsidP="004905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5D0">
        <w:rPr>
          <w:rFonts w:ascii="Times New Roman" w:hAnsi="Times New Roman" w:cs="Times New Roman"/>
          <w:b/>
          <w:sz w:val="24"/>
          <w:szCs w:val="24"/>
        </w:rPr>
        <w:t>Заполните таблицу.</w:t>
      </w:r>
    </w:p>
    <w:tbl>
      <w:tblPr>
        <w:tblStyle w:val="1"/>
        <w:tblW w:w="0" w:type="auto"/>
        <w:tblLook w:val="04A0"/>
      </w:tblPr>
      <w:tblGrid>
        <w:gridCol w:w="2164"/>
        <w:gridCol w:w="2953"/>
        <w:gridCol w:w="4347"/>
      </w:tblGrid>
      <w:tr w:rsidR="00286730" w:rsidRPr="004905D0" w:rsidTr="00546089">
        <w:tc>
          <w:tcPr>
            <w:tcW w:w="2164" w:type="dxa"/>
          </w:tcPr>
          <w:p w:rsidR="00286730" w:rsidRPr="004905D0" w:rsidRDefault="00286730" w:rsidP="00490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>Имя бога</w:t>
            </w:r>
          </w:p>
        </w:tc>
        <w:tc>
          <w:tcPr>
            <w:tcW w:w="2953" w:type="dxa"/>
          </w:tcPr>
          <w:p w:rsidR="00286730" w:rsidRPr="004905D0" w:rsidRDefault="00286730" w:rsidP="00490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>Какую природную силу олицетворял? Чему покровительствовал?</w:t>
            </w:r>
          </w:p>
        </w:tc>
        <w:tc>
          <w:tcPr>
            <w:tcW w:w="4347" w:type="dxa"/>
          </w:tcPr>
          <w:p w:rsidR="00286730" w:rsidRPr="004905D0" w:rsidRDefault="00286730" w:rsidP="00490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D0">
              <w:rPr>
                <w:rFonts w:ascii="Times New Roman" w:hAnsi="Times New Roman" w:cs="Times New Roman"/>
                <w:b/>
                <w:sz w:val="24"/>
                <w:szCs w:val="24"/>
              </w:rPr>
              <w:t>Какими внешними отличительными чертами обладал?</w:t>
            </w:r>
          </w:p>
        </w:tc>
      </w:tr>
      <w:tr w:rsidR="00286730" w:rsidRPr="004905D0" w:rsidTr="00546089">
        <w:tc>
          <w:tcPr>
            <w:tcW w:w="2164" w:type="dxa"/>
          </w:tcPr>
          <w:p w:rsidR="00286730" w:rsidRPr="004905D0" w:rsidRDefault="00286730" w:rsidP="00490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730" w:rsidRPr="004905D0" w:rsidRDefault="00286730" w:rsidP="00490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286730" w:rsidRPr="004905D0" w:rsidRDefault="00286730" w:rsidP="00490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286730" w:rsidRPr="004905D0" w:rsidRDefault="00286730" w:rsidP="00490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730" w:rsidRPr="004905D0" w:rsidTr="00546089">
        <w:tc>
          <w:tcPr>
            <w:tcW w:w="2164" w:type="dxa"/>
          </w:tcPr>
          <w:p w:rsidR="00286730" w:rsidRPr="004905D0" w:rsidRDefault="00286730" w:rsidP="00490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730" w:rsidRPr="004905D0" w:rsidRDefault="00286730" w:rsidP="00490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286730" w:rsidRPr="004905D0" w:rsidRDefault="00286730" w:rsidP="00490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286730" w:rsidRPr="004905D0" w:rsidRDefault="00286730" w:rsidP="00490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730" w:rsidRPr="004905D0" w:rsidTr="00546089">
        <w:tc>
          <w:tcPr>
            <w:tcW w:w="2164" w:type="dxa"/>
          </w:tcPr>
          <w:p w:rsidR="00286730" w:rsidRPr="004905D0" w:rsidRDefault="00286730" w:rsidP="00490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730" w:rsidRPr="004905D0" w:rsidRDefault="00286730" w:rsidP="00490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286730" w:rsidRPr="004905D0" w:rsidRDefault="00286730" w:rsidP="00490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286730" w:rsidRPr="004905D0" w:rsidRDefault="00286730" w:rsidP="00490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730" w:rsidRPr="004905D0" w:rsidTr="00546089">
        <w:tc>
          <w:tcPr>
            <w:tcW w:w="2164" w:type="dxa"/>
          </w:tcPr>
          <w:p w:rsidR="00286730" w:rsidRPr="004905D0" w:rsidRDefault="00286730" w:rsidP="00490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730" w:rsidRPr="004905D0" w:rsidRDefault="00286730" w:rsidP="00490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286730" w:rsidRPr="004905D0" w:rsidRDefault="00286730" w:rsidP="00490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286730" w:rsidRPr="004905D0" w:rsidRDefault="00286730" w:rsidP="00490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730" w:rsidRPr="004905D0" w:rsidTr="00546089">
        <w:tc>
          <w:tcPr>
            <w:tcW w:w="2164" w:type="dxa"/>
          </w:tcPr>
          <w:p w:rsidR="00286730" w:rsidRPr="004905D0" w:rsidRDefault="00286730" w:rsidP="00490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730" w:rsidRPr="004905D0" w:rsidRDefault="00286730" w:rsidP="00490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286730" w:rsidRPr="004905D0" w:rsidRDefault="00286730" w:rsidP="00490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286730" w:rsidRPr="004905D0" w:rsidRDefault="00286730" w:rsidP="00490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730" w:rsidRPr="004905D0" w:rsidTr="00546089">
        <w:tc>
          <w:tcPr>
            <w:tcW w:w="2164" w:type="dxa"/>
          </w:tcPr>
          <w:p w:rsidR="00286730" w:rsidRPr="004905D0" w:rsidRDefault="00286730" w:rsidP="00490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730" w:rsidRPr="004905D0" w:rsidRDefault="00286730" w:rsidP="00490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286730" w:rsidRPr="004905D0" w:rsidRDefault="00286730" w:rsidP="00490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286730" w:rsidRPr="004905D0" w:rsidRDefault="00286730" w:rsidP="00490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730" w:rsidRPr="004905D0" w:rsidTr="00546089">
        <w:tc>
          <w:tcPr>
            <w:tcW w:w="2164" w:type="dxa"/>
          </w:tcPr>
          <w:p w:rsidR="00286730" w:rsidRPr="004905D0" w:rsidRDefault="00286730" w:rsidP="00490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730" w:rsidRPr="004905D0" w:rsidRDefault="00286730" w:rsidP="00490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286730" w:rsidRPr="004905D0" w:rsidRDefault="00286730" w:rsidP="00490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286730" w:rsidRPr="004905D0" w:rsidRDefault="00286730" w:rsidP="00490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730" w:rsidRPr="004905D0" w:rsidRDefault="00286730" w:rsidP="0049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730" w:rsidRPr="004905D0" w:rsidRDefault="00286730" w:rsidP="0049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730" w:rsidRPr="004905D0" w:rsidRDefault="00286730" w:rsidP="004905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5D0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286730" w:rsidRPr="004905D0" w:rsidRDefault="00286730" w:rsidP="004905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5D0">
        <w:rPr>
          <w:rFonts w:ascii="Times New Roman" w:hAnsi="Times New Roman" w:cs="Times New Roman"/>
          <w:b/>
          <w:sz w:val="24"/>
          <w:szCs w:val="24"/>
        </w:rPr>
        <w:t>Заполните схему «Мир греков».</w:t>
      </w:r>
    </w:p>
    <w:p w:rsidR="00286730" w:rsidRPr="004905D0" w:rsidRDefault="00286730" w:rsidP="004905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5D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3420000"/>
            <wp:effectExtent l="0" t="0" r="0" b="0"/>
            <wp:docPr id="1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286730" w:rsidRPr="004905D0" w:rsidRDefault="00286730" w:rsidP="0049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730" w:rsidRPr="004905D0" w:rsidRDefault="00286730" w:rsidP="004905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5D0"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286730" w:rsidRPr="004905D0" w:rsidRDefault="00286730" w:rsidP="004905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5D0">
        <w:rPr>
          <w:rFonts w:ascii="Times New Roman" w:hAnsi="Times New Roman" w:cs="Times New Roman"/>
          <w:b/>
          <w:sz w:val="24"/>
          <w:szCs w:val="24"/>
        </w:rPr>
        <w:t>Сделайте подписи к изображениям древнегреческих богов.</w:t>
      </w:r>
    </w:p>
    <w:p w:rsidR="00286730" w:rsidRPr="004905D0" w:rsidRDefault="00286730" w:rsidP="004905D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 xml:space="preserve">Зевс  2. Посейдон  3. Артемида  4. Апполон  5. Афина  </w:t>
      </w:r>
    </w:p>
    <w:p w:rsidR="00286730" w:rsidRPr="004905D0" w:rsidRDefault="00286730" w:rsidP="004905D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 xml:space="preserve">6. Афродита  7. Гермес  8. Арес </w:t>
      </w:r>
    </w:p>
    <w:p w:rsidR="00286730" w:rsidRPr="004905D0" w:rsidRDefault="00286730" w:rsidP="004905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730" w:rsidRPr="004905D0" w:rsidRDefault="00286730" w:rsidP="004905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730" w:rsidRPr="004905D0" w:rsidRDefault="00286730" w:rsidP="004905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730" w:rsidRPr="004905D0" w:rsidRDefault="00286730" w:rsidP="004905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730" w:rsidRPr="004905D0" w:rsidRDefault="00286730" w:rsidP="004905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5D0">
        <w:rPr>
          <w:rFonts w:ascii="Times New Roman" w:hAnsi="Times New Roman" w:cs="Times New Roman"/>
          <w:b/>
          <w:sz w:val="24"/>
          <w:szCs w:val="24"/>
        </w:rPr>
        <w:t>Приложение 5</w:t>
      </w:r>
    </w:p>
    <w:p w:rsidR="00286730" w:rsidRPr="004905D0" w:rsidRDefault="00286730" w:rsidP="0049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>В 1999г. в нашей стране была учреждена всероссийская премия «Российский национальный Олимп» за выдающиеся достижения соотечественников в экономике, науке, здравоохранении, культуре и спорте. В рамках этой премии существуют наградные дипломы, которые названы именами древнегреческих богов и героев. Например, дипломом «Золотой Атлант» награждают за большие достижения в области транспорта и строительства; дипломом «Золотой Юпитер</w:t>
      </w:r>
      <w:proofErr w:type="gramStart"/>
      <w:r w:rsidRPr="004905D0">
        <w:rPr>
          <w:rFonts w:ascii="Times New Roman" w:hAnsi="Times New Roman" w:cs="Times New Roman"/>
          <w:sz w:val="24"/>
          <w:szCs w:val="24"/>
        </w:rPr>
        <w:t xml:space="preserve">» -- </w:t>
      </w:r>
      <w:proofErr w:type="gramEnd"/>
      <w:r w:rsidRPr="004905D0">
        <w:rPr>
          <w:rFonts w:ascii="Times New Roman" w:hAnsi="Times New Roman" w:cs="Times New Roman"/>
          <w:sz w:val="24"/>
          <w:szCs w:val="24"/>
        </w:rPr>
        <w:t>в области промышленности и торговли.</w:t>
      </w:r>
      <w:r w:rsidRPr="004905D0">
        <w:rPr>
          <w:rFonts w:ascii="Times New Roman" w:hAnsi="Times New Roman" w:cs="Times New Roman"/>
          <w:b/>
          <w:sz w:val="24"/>
          <w:szCs w:val="24"/>
        </w:rPr>
        <w:t xml:space="preserve"> Подумайте, </w:t>
      </w:r>
      <w:proofErr w:type="gramStart"/>
      <w:r w:rsidRPr="004905D0">
        <w:rPr>
          <w:rFonts w:ascii="Times New Roman" w:hAnsi="Times New Roman" w:cs="Times New Roman"/>
          <w:b/>
          <w:sz w:val="24"/>
          <w:szCs w:val="24"/>
        </w:rPr>
        <w:t>имена</w:t>
      </w:r>
      <w:proofErr w:type="gramEnd"/>
      <w:r w:rsidRPr="004905D0">
        <w:rPr>
          <w:rFonts w:ascii="Times New Roman" w:hAnsi="Times New Roman" w:cs="Times New Roman"/>
          <w:b/>
          <w:sz w:val="24"/>
          <w:szCs w:val="24"/>
        </w:rPr>
        <w:t xml:space="preserve"> каких греческих богов (богинь) носят премии, которые присуждаются за успехи: 1) в области науки и высоких технологий; 2) в топливно-энергетическом комплексе. Свое мнение обоснуйте.</w:t>
      </w:r>
      <w:r w:rsidRPr="00490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730" w:rsidRPr="004905D0" w:rsidRDefault="00286730" w:rsidP="0049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BF7" w:rsidRPr="004905D0" w:rsidRDefault="00612BF7" w:rsidP="004905D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2BF7" w:rsidRPr="004905D0" w:rsidSect="002867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233" w:rsidRDefault="00F46233" w:rsidP="00C72FAA">
      <w:pPr>
        <w:spacing w:after="0" w:line="240" w:lineRule="auto"/>
      </w:pPr>
      <w:r>
        <w:separator/>
      </w:r>
    </w:p>
  </w:endnote>
  <w:endnote w:type="continuationSeparator" w:id="0">
    <w:p w:rsidR="00F46233" w:rsidRDefault="00F46233" w:rsidP="00C72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3488900"/>
      <w:docPartObj>
        <w:docPartGallery w:val="Page Numbers (Bottom of Page)"/>
        <w:docPartUnique/>
      </w:docPartObj>
    </w:sdtPr>
    <w:sdtContent>
      <w:p w:rsidR="00F46233" w:rsidRDefault="003B7840">
        <w:pPr>
          <w:pStyle w:val="a8"/>
          <w:jc w:val="center"/>
        </w:pPr>
        <w:fldSimple w:instr=" PAGE   \* MERGEFORMAT ">
          <w:r w:rsidR="001E28A3">
            <w:rPr>
              <w:noProof/>
            </w:rPr>
            <w:t>9</w:t>
          </w:r>
        </w:fldSimple>
      </w:p>
    </w:sdtContent>
  </w:sdt>
  <w:p w:rsidR="00F46233" w:rsidRDefault="00F4623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233" w:rsidRDefault="00F46233" w:rsidP="00C72FAA">
      <w:pPr>
        <w:spacing w:after="0" w:line="240" w:lineRule="auto"/>
      </w:pPr>
      <w:r>
        <w:separator/>
      </w:r>
    </w:p>
  </w:footnote>
  <w:footnote w:type="continuationSeparator" w:id="0">
    <w:p w:rsidR="00F46233" w:rsidRDefault="00F46233" w:rsidP="00C72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7BE"/>
    <w:multiLevelType w:val="hybridMultilevel"/>
    <w:tmpl w:val="482C30DA"/>
    <w:lvl w:ilvl="0" w:tplc="ACAE0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1D7E07"/>
    <w:multiLevelType w:val="hybridMultilevel"/>
    <w:tmpl w:val="C8A4D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A2389"/>
    <w:multiLevelType w:val="hybridMultilevel"/>
    <w:tmpl w:val="0926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7A1BF9"/>
    <w:multiLevelType w:val="hybridMultilevel"/>
    <w:tmpl w:val="60201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F53295"/>
    <w:multiLevelType w:val="hybridMultilevel"/>
    <w:tmpl w:val="6BD2B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02243C"/>
    <w:multiLevelType w:val="hybridMultilevel"/>
    <w:tmpl w:val="76588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7D6CB7"/>
    <w:multiLevelType w:val="hybridMultilevel"/>
    <w:tmpl w:val="00F8A68A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7ACE09B9"/>
    <w:multiLevelType w:val="hybridMultilevel"/>
    <w:tmpl w:val="658E8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0E264D"/>
    <w:multiLevelType w:val="hybridMultilevel"/>
    <w:tmpl w:val="B768B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E68"/>
    <w:rsid w:val="00030666"/>
    <w:rsid w:val="000B09F5"/>
    <w:rsid w:val="000B1FBD"/>
    <w:rsid w:val="000E57E1"/>
    <w:rsid w:val="00135141"/>
    <w:rsid w:val="001503BB"/>
    <w:rsid w:val="00163048"/>
    <w:rsid w:val="0017459A"/>
    <w:rsid w:val="001765A0"/>
    <w:rsid w:val="00176FC4"/>
    <w:rsid w:val="00182CCF"/>
    <w:rsid w:val="001B2829"/>
    <w:rsid w:val="001C07F8"/>
    <w:rsid w:val="001C7CB5"/>
    <w:rsid w:val="001E28A3"/>
    <w:rsid w:val="00257024"/>
    <w:rsid w:val="00286730"/>
    <w:rsid w:val="002C6CB0"/>
    <w:rsid w:val="002E2953"/>
    <w:rsid w:val="003134B3"/>
    <w:rsid w:val="00361FB9"/>
    <w:rsid w:val="00385F41"/>
    <w:rsid w:val="003872C6"/>
    <w:rsid w:val="00391741"/>
    <w:rsid w:val="003A5B9A"/>
    <w:rsid w:val="003B4707"/>
    <w:rsid w:val="003B7840"/>
    <w:rsid w:val="003C35A4"/>
    <w:rsid w:val="003D7513"/>
    <w:rsid w:val="00424DE6"/>
    <w:rsid w:val="0045741B"/>
    <w:rsid w:val="004905D0"/>
    <w:rsid w:val="004D265D"/>
    <w:rsid w:val="004E19E8"/>
    <w:rsid w:val="0051530E"/>
    <w:rsid w:val="00517E26"/>
    <w:rsid w:val="00546089"/>
    <w:rsid w:val="00584E68"/>
    <w:rsid w:val="005A5DC2"/>
    <w:rsid w:val="005A7E32"/>
    <w:rsid w:val="005B29DC"/>
    <w:rsid w:val="005F19D5"/>
    <w:rsid w:val="00612BF7"/>
    <w:rsid w:val="006344B1"/>
    <w:rsid w:val="006358E2"/>
    <w:rsid w:val="0065313D"/>
    <w:rsid w:val="006726E3"/>
    <w:rsid w:val="0069265A"/>
    <w:rsid w:val="006D6DD1"/>
    <w:rsid w:val="00730C85"/>
    <w:rsid w:val="007359E6"/>
    <w:rsid w:val="00772960"/>
    <w:rsid w:val="00783FF1"/>
    <w:rsid w:val="007E41C1"/>
    <w:rsid w:val="00843808"/>
    <w:rsid w:val="008D5C40"/>
    <w:rsid w:val="008E7C44"/>
    <w:rsid w:val="00917C07"/>
    <w:rsid w:val="00933AAC"/>
    <w:rsid w:val="00997A7B"/>
    <w:rsid w:val="009B653C"/>
    <w:rsid w:val="009C0F4F"/>
    <w:rsid w:val="009C6D67"/>
    <w:rsid w:val="009F72E7"/>
    <w:rsid w:val="00A23F66"/>
    <w:rsid w:val="00A6294D"/>
    <w:rsid w:val="00A71FD4"/>
    <w:rsid w:val="00A851A1"/>
    <w:rsid w:val="00AD30F3"/>
    <w:rsid w:val="00B324D5"/>
    <w:rsid w:val="00B8682B"/>
    <w:rsid w:val="00B977F6"/>
    <w:rsid w:val="00BA06E1"/>
    <w:rsid w:val="00C72FAA"/>
    <w:rsid w:val="00C92914"/>
    <w:rsid w:val="00CB5AF7"/>
    <w:rsid w:val="00D17169"/>
    <w:rsid w:val="00D43044"/>
    <w:rsid w:val="00D4440A"/>
    <w:rsid w:val="00D5734F"/>
    <w:rsid w:val="00D84094"/>
    <w:rsid w:val="00DB6019"/>
    <w:rsid w:val="00DE0F23"/>
    <w:rsid w:val="00E2045D"/>
    <w:rsid w:val="00E44DFC"/>
    <w:rsid w:val="00E473AD"/>
    <w:rsid w:val="00E80619"/>
    <w:rsid w:val="00E90869"/>
    <w:rsid w:val="00EA5480"/>
    <w:rsid w:val="00ED7F95"/>
    <w:rsid w:val="00EE36DD"/>
    <w:rsid w:val="00F46233"/>
    <w:rsid w:val="00F533EC"/>
    <w:rsid w:val="00F8086F"/>
    <w:rsid w:val="00FC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B9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90869"/>
    <w:pPr>
      <w:ind w:left="720"/>
      <w:contextualSpacing/>
    </w:pPr>
  </w:style>
  <w:style w:type="table" w:styleId="a5">
    <w:name w:val="Table Grid"/>
    <w:basedOn w:val="a1"/>
    <w:rsid w:val="009B6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72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2FAA"/>
  </w:style>
  <w:style w:type="paragraph" w:styleId="a8">
    <w:name w:val="footer"/>
    <w:basedOn w:val="a"/>
    <w:link w:val="a9"/>
    <w:uiPriority w:val="99"/>
    <w:unhideWhenUsed/>
    <w:rsid w:val="00C72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2FAA"/>
  </w:style>
  <w:style w:type="paragraph" w:styleId="aa">
    <w:name w:val="No Spacing"/>
    <w:link w:val="ab"/>
    <w:uiPriority w:val="1"/>
    <w:qFormat/>
    <w:rsid w:val="00612BF7"/>
    <w:pPr>
      <w:spacing w:after="0" w:line="240" w:lineRule="auto"/>
    </w:pPr>
    <w:rPr>
      <w:rFonts w:asciiTheme="minorHAnsi" w:eastAsiaTheme="minorEastAsia" w:hAnsiTheme="minorHAnsi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612BF7"/>
    <w:rPr>
      <w:rFonts w:asciiTheme="minorHAnsi" w:eastAsiaTheme="minorEastAsia" w:hAnsiTheme="minorHAnsi"/>
      <w:lang w:eastAsia="ru-RU"/>
    </w:rPr>
  </w:style>
  <w:style w:type="table" w:customStyle="1" w:styleId="1">
    <w:name w:val="Сетка таблицы1"/>
    <w:basedOn w:val="a1"/>
    <w:next w:val="a5"/>
    <w:uiPriority w:val="59"/>
    <w:rsid w:val="00286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9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05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hyperlink" Target="http://www.hermitagemuseum.org/wps/portal/hermitage/%20" TargetMode="Externa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2768BE-AE32-487F-B1E5-FD7308B81DFB}" type="doc">
      <dgm:prSet loTypeId="urn:microsoft.com/office/officeart/2005/8/layout/venn1" loCatId="relationship" qsTypeId="urn:microsoft.com/office/officeart/2005/8/quickstyle/simple3" qsCatId="simple" csTypeId="urn:microsoft.com/office/officeart/2005/8/colors/accent1_2" csCatId="accent1" phldr="1"/>
      <dgm:spPr/>
    </dgm:pt>
    <dgm:pt modelId="{61308AB6-35C9-4A08-AC28-1C96764C9AE8}">
      <dgm:prSet phldrT="[Текст]" custT="1"/>
      <dgm:spPr>
        <a:xfrm>
          <a:off x="1717200" y="42749"/>
          <a:ext cx="2052000" cy="2052000"/>
        </a:xfrm>
        <a:prstGeom prst="ellipse">
          <a:avLst/>
        </a:prstGeom>
        <a:gradFill rotWithShape="0">
          <a:gsLst>
            <a:gs pos="0">
              <a:srgbClr val="4F81BD">
                <a:alpha val="5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alpha val="5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alpha val="5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itchFamily="49" charset="0"/>
              <a:ea typeface="+mn-ea"/>
              <a:cs typeface="Courier New" pitchFamily="49" charset="0"/>
            </a:rPr>
            <a:t>Небо</a:t>
          </a:r>
        </a:p>
        <a:p>
          <a:r>
            <a:rPr lang="ru-RU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itchFamily="49" charset="0"/>
              <a:ea typeface="+mn-ea"/>
              <a:cs typeface="Courier New" pitchFamily="49" charset="0"/>
            </a:rPr>
            <a:t>___   ____</a:t>
          </a:r>
        </a:p>
      </dgm:t>
    </dgm:pt>
    <dgm:pt modelId="{CC531676-93D3-4B56-A037-D0EC0E788444}" type="parTrans" cxnId="{AF4B7283-59F6-46DF-A88D-42D5D508BD50}">
      <dgm:prSet/>
      <dgm:spPr/>
      <dgm:t>
        <a:bodyPr/>
        <a:lstStyle/>
        <a:p>
          <a:endParaRPr lang="ru-RU"/>
        </a:p>
      </dgm:t>
    </dgm:pt>
    <dgm:pt modelId="{825FB95C-5D3B-41FB-A005-D6C47EDEF93A}" type="sibTrans" cxnId="{AF4B7283-59F6-46DF-A88D-42D5D508BD50}">
      <dgm:prSet/>
      <dgm:spPr/>
      <dgm:t>
        <a:bodyPr/>
        <a:lstStyle/>
        <a:p>
          <a:endParaRPr lang="ru-RU"/>
        </a:p>
      </dgm:t>
    </dgm:pt>
    <dgm:pt modelId="{5DB3EE1E-065A-4A88-BFCD-303FE62628A1}">
      <dgm:prSet phldrT="[Текст]" custT="1"/>
      <dgm:spPr>
        <a:xfrm>
          <a:off x="976770" y="1325250"/>
          <a:ext cx="2052000" cy="2052000"/>
        </a:xfrm>
        <a:prstGeom prst="ellipse">
          <a:avLst/>
        </a:prstGeom>
        <a:gradFill rotWithShape="0">
          <a:gsLst>
            <a:gs pos="0">
              <a:srgbClr val="4F81BD">
                <a:alpha val="5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alpha val="5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alpha val="5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itchFamily="49" charset="0"/>
              <a:ea typeface="+mn-ea"/>
              <a:cs typeface="Courier New" pitchFamily="49" charset="0"/>
            </a:rPr>
            <a:t>Земля</a:t>
          </a:r>
        </a:p>
        <a:p>
          <a:r>
            <a:rPr lang="ru-RU" sz="1200" b="1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itchFamily="49" charset="0"/>
              <a:ea typeface="+mn-ea"/>
              <a:cs typeface="Courier New" pitchFamily="49" charset="0"/>
            </a:rPr>
            <a:t>___люди___</a:t>
          </a:r>
        </a:p>
      </dgm:t>
    </dgm:pt>
    <dgm:pt modelId="{895DA26D-746E-4575-955C-B55740BB714B}" type="parTrans" cxnId="{5C0AA48B-4011-4D54-962F-A2C2F5D83E31}">
      <dgm:prSet/>
      <dgm:spPr/>
      <dgm:t>
        <a:bodyPr/>
        <a:lstStyle/>
        <a:p>
          <a:endParaRPr lang="ru-RU"/>
        </a:p>
      </dgm:t>
    </dgm:pt>
    <dgm:pt modelId="{689FAD85-DBF7-46BA-9109-64FFC81EF582}" type="sibTrans" cxnId="{5C0AA48B-4011-4D54-962F-A2C2F5D83E31}">
      <dgm:prSet/>
      <dgm:spPr/>
      <dgm:t>
        <a:bodyPr/>
        <a:lstStyle/>
        <a:p>
          <a:endParaRPr lang="ru-RU"/>
        </a:p>
      </dgm:t>
    </dgm:pt>
    <dgm:pt modelId="{3C7A1800-46EE-4DAB-8D79-583C7E64DA8E}">
      <dgm:prSet phldrT="[Текст]" custT="1"/>
      <dgm:spPr>
        <a:xfrm>
          <a:off x="2457630" y="1325250"/>
          <a:ext cx="2052000" cy="2052000"/>
        </a:xfrm>
        <a:prstGeom prst="ellipse">
          <a:avLst/>
        </a:prstGeom>
        <a:gradFill rotWithShape="0">
          <a:gsLst>
            <a:gs pos="0">
              <a:srgbClr val="4F81BD">
                <a:alpha val="5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alpha val="5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alpha val="5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itchFamily="49" charset="0"/>
              <a:ea typeface="+mn-ea"/>
              <a:cs typeface="Courier New" pitchFamily="49" charset="0"/>
            </a:rPr>
            <a:t>Подземный мир</a:t>
          </a:r>
        </a:p>
        <a:p>
          <a:r>
            <a:rPr lang="ru-RU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itchFamily="49" charset="0"/>
              <a:ea typeface="+mn-ea"/>
              <a:cs typeface="Courier New" pitchFamily="49" charset="0"/>
            </a:rPr>
            <a:t>__     __</a:t>
          </a:r>
        </a:p>
      </dgm:t>
    </dgm:pt>
    <dgm:pt modelId="{65242F2F-A979-4F04-B293-3EBDBAC85B57}" type="sibTrans" cxnId="{89F5281E-3681-42A3-97DC-15D7CCB55374}">
      <dgm:prSet/>
      <dgm:spPr/>
      <dgm:t>
        <a:bodyPr/>
        <a:lstStyle/>
        <a:p>
          <a:endParaRPr lang="ru-RU"/>
        </a:p>
      </dgm:t>
    </dgm:pt>
    <dgm:pt modelId="{4CF943EF-3745-4841-8F7F-329750A078DC}" type="parTrans" cxnId="{89F5281E-3681-42A3-97DC-15D7CCB55374}">
      <dgm:prSet/>
      <dgm:spPr/>
      <dgm:t>
        <a:bodyPr/>
        <a:lstStyle/>
        <a:p>
          <a:endParaRPr lang="ru-RU"/>
        </a:p>
      </dgm:t>
    </dgm:pt>
    <dgm:pt modelId="{050145F0-213F-41E5-8449-42F491F3FC39}" type="pres">
      <dgm:prSet presAssocID="{642768BE-AE32-487F-B1E5-FD7308B81DFB}" presName="compositeShape" presStyleCnt="0">
        <dgm:presLayoutVars>
          <dgm:chMax val="7"/>
          <dgm:dir/>
          <dgm:resizeHandles val="exact"/>
        </dgm:presLayoutVars>
      </dgm:prSet>
      <dgm:spPr/>
    </dgm:pt>
    <dgm:pt modelId="{5293BA5A-8069-47EA-BBE6-F66A67149EE4}" type="pres">
      <dgm:prSet presAssocID="{61308AB6-35C9-4A08-AC28-1C96764C9AE8}" presName="circ1" presStyleLbl="vennNode1" presStyleIdx="0" presStyleCnt="3"/>
      <dgm:spPr/>
      <dgm:t>
        <a:bodyPr/>
        <a:lstStyle/>
        <a:p>
          <a:endParaRPr lang="ru-RU"/>
        </a:p>
      </dgm:t>
    </dgm:pt>
    <dgm:pt modelId="{F3D0F862-B850-49E5-AADE-84E04B180ED7}" type="pres">
      <dgm:prSet presAssocID="{61308AB6-35C9-4A08-AC28-1C96764C9AE8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070D0C-3A11-41DA-B06F-197A2D0FB4CE}" type="pres">
      <dgm:prSet presAssocID="{3C7A1800-46EE-4DAB-8D79-583C7E64DA8E}" presName="circ2" presStyleLbl="vennNode1" presStyleIdx="1" presStyleCnt="3"/>
      <dgm:spPr/>
      <dgm:t>
        <a:bodyPr/>
        <a:lstStyle/>
        <a:p>
          <a:endParaRPr lang="ru-RU"/>
        </a:p>
      </dgm:t>
    </dgm:pt>
    <dgm:pt modelId="{EA9D6A6B-380E-4FD6-8B18-62CBB9F1C218}" type="pres">
      <dgm:prSet presAssocID="{3C7A1800-46EE-4DAB-8D79-583C7E64DA8E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2DDC63-287E-452F-8936-6D30EBEAD64F}" type="pres">
      <dgm:prSet presAssocID="{5DB3EE1E-065A-4A88-BFCD-303FE62628A1}" presName="circ3" presStyleLbl="vennNode1" presStyleIdx="2" presStyleCnt="3"/>
      <dgm:spPr/>
      <dgm:t>
        <a:bodyPr/>
        <a:lstStyle/>
        <a:p>
          <a:endParaRPr lang="ru-RU"/>
        </a:p>
      </dgm:t>
    </dgm:pt>
    <dgm:pt modelId="{0473573F-2FB1-4507-B476-E24FC6CB013D}" type="pres">
      <dgm:prSet presAssocID="{5DB3EE1E-065A-4A88-BFCD-303FE62628A1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5D3690D-F946-48DE-845D-11F8A4278A07}" type="presOf" srcId="{3C7A1800-46EE-4DAB-8D79-583C7E64DA8E}" destId="{CF070D0C-3A11-41DA-B06F-197A2D0FB4CE}" srcOrd="0" destOrd="0" presId="urn:microsoft.com/office/officeart/2005/8/layout/venn1"/>
    <dgm:cxn modelId="{89F5281E-3681-42A3-97DC-15D7CCB55374}" srcId="{642768BE-AE32-487F-B1E5-FD7308B81DFB}" destId="{3C7A1800-46EE-4DAB-8D79-583C7E64DA8E}" srcOrd="1" destOrd="0" parTransId="{4CF943EF-3745-4841-8F7F-329750A078DC}" sibTransId="{65242F2F-A979-4F04-B293-3EBDBAC85B57}"/>
    <dgm:cxn modelId="{AF4B7283-59F6-46DF-A88D-42D5D508BD50}" srcId="{642768BE-AE32-487F-B1E5-FD7308B81DFB}" destId="{61308AB6-35C9-4A08-AC28-1C96764C9AE8}" srcOrd="0" destOrd="0" parTransId="{CC531676-93D3-4B56-A037-D0EC0E788444}" sibTransId="{825FB95C-5D3B-41FB-A005-D6C47EDEF93A}"/>
    <dgm:cxn modelId="{A4F6E230-A63B-4DE2-9ADC-A3A3D98DB617}" type="presOf" srcId="{61308AB6-35C9-4A08-AC28-1C96764C9AE8}" destId="{5293BA5A-8069-47EA-BBE6-F66A67149EE4}" srcOrd="0" destOrd="0" presId="urn:microsoft.com/office/officeart/2005/8/layout/venn1"/>
    <dgm:cxn modelId="{5C0AA48B-4011-4D54-962F-A2C2F5D83E31}" srcId="{642768BE-AE32-487F-B1E5-FD7308B81DFB}" destId="{5DB3EE1E-065A-4A88-BFCD-303FE62628A1}" srcOrd="2" destOrd="0" parTransId="{895DA26D-746E-4575-955C-B55740BB714B}" sibTransId="{689FAD85-DBF7-46BA-9109-64FFC81EF582}"/>
    <dgm:cxn modelId="{E7AA4DFB-F212-4A37-B75C-AD3B7F5A8768}" type="presOf" srcId="{642768BE-AE32-487F-B1E5-FD7308B81DFB}" destId="{050145F0-213F-41E5-8449-42F491F3FC39}" srcOrd="0" destOrd="0" presId="urn:microsoft.com/office/officeart/2005/8/layout/venn1"/>
    <dgm:cxn modelId="{BBA303E7-EC35-4C59-8B05-779C8AA9BADB}" type="presOf" srcId="{5DB3EE1E-065A-4A88-BFCD-303FE62628A1}" destId="{622DDC63-287E-452F-8936-6D30EBEAD64F}" srcOrd="0" destOrd="0" presId="urn:microsoft.com/office/officeart/2005/8/layout/venn1"/>
    <dgm:cxn modelId="{38E5D387-8FF3-4F93-AE81-F8A3EF2FA6CB}" type="presOf" srcId="{5DB3EE1E-065A-4A88-BFCD-303FE62628A1}" destId="{0473573F-2FB1-4507-B476-E24FC6CB013D}" srcOrd="1" destOrd="0" presId="urn:microsoft.com/office/officeart/2005/8/layout/venn1"/>
    <dgm:cxn modelId="{614F5C31-BCB9-418E-A749-C6F6320AF2FA}" type="presOf" srcId="{3C7A1800-46EE-4DAB-8D79-583C7E64DA8E}" destId="{EA9D6A6B-380E-4FD6-8B18-62CBB9F1C218}" srcOrd="1" destOrd="0" presId="urn:microsoft.com/office/officeart/2005/8/layout/venn1"/>
    <dgm:cxn modelId="{D3825956-D2DC-41A1-B4A0-CD3D0D551A59}" type="presOf" srcId="{61308AB6-35C9-4A08-AC28-1C96764C9AE8}" destId="{F3D0F862-B850-49E5-AADE-84E04B180ED7}" srcOrd="1" destOrd="0" presId="urn:microsoft.com/office/officeart/2005/8/layout/venn1"/>
    <dgm:cxn modelId="{5FC3F81F-BAFE-45D6-BA9B-A92829039482}" type="presParOf" srcId="{050145F0-213F-41E5-8449-42F491F3FC39}" destId="{5293BA5A-8069-47EA-BBE6-F66A67149EE4}" srcOrd="0" destOrd="0" presId="urn:microsoft.com/office/officeart/2005/8/layout/venn1"/>
    <dgm:cxn modelId="{FADCE75D-3316-4649-9732-1C4D9F167DDF}" type="presParOf" srcId="{050145F0-213F-41E5-8449-42F491F3FC39}" destId="{F3D0F862-B850-49E5-AADE-84E04B180ED7}" srcOrd="1" destOrd="0" presId="urn:microsoft.com/office/officeart/2005/8/layout/venn1"/>
    <dgm:cxn modelId="{3E18BEC1-5D5C-4A94-834B-1F8A28118D8A}" type="presParOf" srcId="{050145F0-213F-41E5-8449-42F491F3FC39}" destId="{CF070D0C-3A11-41DA-B06F-197A2D0FB4CE}" srcOrd="2" destOrd="0" presId="urn:microsoft.com/office/officeart/2005/8/layout/venn1"/>
    <dgm:cxn modelId="{CB63797F-1E1F-4540-9C9F-C0310A77EF3C}" type="presParOf" srcId="{050145F0-213F-41E5-8449-42F491F3FC39}" destId="{EA9D6A6B-380E-4FD6-8B18-62CBB9F1C218}" srcOrd="3" destOrd="0" presId="urn:microsoft.com/office/officeart/2005/8/layout/venn1"/>
    <dgm:cxn modelId="{BE71D461-5548-4952-BF95-D01B6F20B7CF}" type="presParOf" srcId="{050145F0-213F-41E5-8449-42F491F3FC39}" destId="{622DDC63-287E-452F-8936-6D30EBEAD64F}" srcOrd="4" destOrd="0" presId="urn:microsoft.com/office/officeart/2005/8/layout/venn1"/>
    <dgm:cxn modelId="{E8A395FB-2ACE-467F-964D-9B385E57BE9E}" type="presParOf" srcId="{050145F0-213F-41E5-8449-42F491F3FC39}" destId="{0473573F-2FB1-4507-B476-E24FC6CB013D}" srcOrd="5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293BA5A-8069-47EA-BBE6-F66A67149EE4}">
      <dsp:nvSpPr>
        <dsp:cNvPr id="0" name=""/>
        <dsp:cNvSpPr/>
      </dsp:nvSpPr>
      <dsp:spPr>
        <a:xfrm>
          <a:off x="1749976" y="96011"/>
          <a:ext cx="1986447" cy="1986447"/>
        </a:xfrm>
        <a:prstGeom prst="ellipse">
          <a:avLst/>
        </a:prstGeom>
        <a:gradFill rotWithShape="0">
          <a:gsLst>
            <a:gs pos="0">
              <a:srgbClr val="4F81BD">
                <a:alpha val="5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alpha val="5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alpha val="5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itchFamily="49" charset="0"/>
              <a:ea typeface="+mn-ea"/>
              <a:cs typeface="Courier New" pitchFamily="49" charset="0"/>
            </a:rPr>
            <a:t>Небо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itchFamily="49" charset="0"/>
              <a:ea typeface="+mn-ea"/>
              <a:cs typeface="Courier New" pitchFamily="49" charset="0"/>
            </a:rPr>
            <a:t>___   ____</a:t>
          </a:r>
        </a:p>
      </dsp:txBody>
      <dsp:txXfrm>
        <a:off x="2014836" y="443639"/>
        <a:ext cx="1456727" cy="893901"/>
      </dsp:txXfrm>
    </dsp:sp>
    <dsp:sp modelId="{CF070D0C-3A11-41DA-B06F-197A2D0FB4CE}">
      <dsp:nvSpPr>
        <dsp:cNvPr id="0" name=""/>
        <dsp:cNvSpPr/>
      </dsp:nvSpPr>
      <dsp:spPr>
        <a:xfrm>
          <a:off x="2466752" y="1337541"/>
          <a:ext cx="1986447" cy="1986447"/>
        </a:xfrm>
        <a:prstGeom prst="ellipse">
          <a:avLst/>
        </a:prstGeom>
        <a:gradFill rotWithShape="0">
          <a:gsLst>
            <a:gs pos="0">
              <a:srgbClr val="4F81BD">
                <a:alpha val="5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alpha val="5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alpha val="5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itchFamily="49" charset="0"/>
              <a:ea typeface="+mn-ea"/>
              <a:cs typeface="Courier New" pitchFamily="49" charset="0"/>
            </a:rPr>
            <a:t>Подземный мир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itchFamily="49" charset="0"/>
              <a:ea typeface="+mn-ea"/>
              <a:cs typeface="Courier New" pitchFamily="49" charset="0"/>
            </a:rPr>
            <a:t>__     __</a:t>
          </a:r>
        </a:p>
      </dsp:txBody>
      <dsp:txXfrm>
        <a:off x="3074274" y="1850706"/>
        <a:ext cx="1191868" cy="1092545"/>
      </dsp:txXfrm>
    </dsp:sp>
    <dsp:sp modelId="{622DDC63-287E-452F-8936-6D30EBEAD64F}">
      <dsp:nvSpPr>
        <dsp:cNvPr id="0" name=""/>
        <dsp:cNvSpPr/>
      </dsp:nvSpPr>
      <dsp:spPr>
        <a:xfrm>
          <a:off x="1033200" y="1337541"/>
          <a:ext cx="1986447" cy="1986447"/>
        </a:xfrm>
        <a:prstGeom prst="ellipse">
          <a:avLst/>
        </a:prstGeom>
        <a:gradFill rotWithShape="0">
          <a:gsLst>
            <a:gs pos="0">
              <a:srgbClr val="4F81BD">
                <a:alpha val="5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alpha val="5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alpha val="5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itchFamily="49" charset="0"/>
              <a:ea typeface="+mn-ea"/>
              <a:cs typeface="Courier New" pitchFamily="49" charset="0"/>
            </a:rPr>
            <a:t>Земля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itchFamily="49" charset="0"/>
              <a:ea typeface="+mn-ea"/>
              <a:cs typeface="Courier New" pitchFamily="49" charset="0"/>
            </a:rPr>
            <a:t>___люди___</a:t>
          </a:r>
        </a:p>
      </dsp:txBody>
      <dsp:txXfrm>
        <a:off x="1220257" y="1850706"/>
        <a:ext cx="1191868" cy="10925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6B638-1CEC-48D3-AD20-F8F4BC7E5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11</Pages>
  <Words>2674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Самойленко</dc:creator>
  <cp:keywords/>
  <dc:description/>
  <cp:lastModifiedBy>vvl</cp:lastModifiedBy>
  <cp:revision>22</cp:revision>
  <dcterms:created xsi:type="dcterms:W3CDTF">2015-06-10T14:55:00Z</dcterms:created>
  <dcterms:modified xsi:type="dcterms:W3CDTF">2015-07-14T07:15:00Z</dcterms:modified>
</cp:coreProperties>
</file>